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6DE27">
      <w:pPr>
        <w:spacing w:line="360" w:lineRule="exact"/>
        <w:ind w:firstLine="435" w:firstLineChars="99"/>
        <w:jc w:val="center"/>
        <w:rPr>
          <w:sz w:val="44"/>
          <w:szCs w:val="44"/>
        </w:rPr>
      </w:pPr>
    </w:p>
    <w:p w14:paraId="09C53325">
      <w:pPr>
        <w:spacing w:line="360" w:lineRule="exact"/>
        <w:ind w:firstLine="435" w:firstLineChars="99"/>
        <w:jc w:val="center"/>
        <w:rPr>
          <w:sz w:val="44"/>
          <w:szCs w:val="44"/>
        </w:rPr>
      </w:pPr>
    </w:p>
    <w:p w14:paraId="6D47D606">
      <w:pPr>
        <w:spacing w:line="360" w:lineRule="auto"/>
        <w:ind w:firstLine="435" w:firstLineChars="99"/>
        <w:jc w:val="center"/>
        <w:rPr>
          <w:sz w:val="44"/>
          <w:szCs w:val="44"/>
        </w:rPr>
      </w:pPr>
      <w:r>
        <w:rPr>
          <w:sz w:val="44"/>
          <w:szCs w:val="44"/>
        </w:rPr>
        <w:t>扬州市中医院电梯维保项目</w:t>
      </w:r>
    </w:p>
    <w:p w14:paraId="77EA9E3C">
      <w:pPr>
        <w:spacing w:line="360" w:lineRule="auto"/>
        <w:ind w:firstLine="435" w:firstLineChars="99"/>
        <w:jc w:val="center"/>
        <w:rPr>
          <w:sz w:val="44"/>
          <w:szCs w:val="44"/>
        </w:rPr>
      </w:pPr>
    </w:p>
    <w:p w14:paraId="7EC55FF3">
      <w:pPr>
        <w:spacing w:line="360" w:lineRule="auto"/>
        <w:ind w:firstLine="435" w:firstLineChars="99"/>
        <w:jc w:val="center"/>
        <w:rPr>
          <w:sz w:val="44"/>
          <w:szCs w:val="44"/>
        </w:rPr>
      </w:pPr>
      <w:r>
        <w:rPr>
          <w:sz w:val="44"/>
          <w:szCs w:val="44"/>
        </w:rPr>
        <w:t>招标文件</w:t>
      </w:r>
    </w:p>
    <w:p w14:paraId="74FEECBA">
      <w:pPr>
        <w:spacing w:line="360" w:lineRule="exact"/>
        <w:ind w:firstLine="384" w:firstLineChars="196"/>
        <w:rPr>
          <w:spacing w:val="-22"/>
          <w:sz w:val="24"/>
        </w:rPr>
      </w:pPr>
      <w:r>
        <w:rPr>
          <w:spacing w:val="-22"/>
          <w:sz w:val="24"/>
        </w:rPr>
        <w:t xml:space="preserve">                                                                                                                                                                                                    </w:t>
      </w:r>
    </w:p>
    <w:p w14:paraId="72CC9AB9">
      <w:pPr>
        <w:spacing w:line="360" w:lineRule="exact"/>
        <w:jc w:val="center"/>
        <w:rPr>
          <w:spacing w:val="22"/>
          <w:sz w:val="24"/>
        </w:rPr>
      </w:pPr>
    </w:p>
    <w:p w14:paraId="2E588E7D">
      <w:pPr>
        <w:spacing w:line="360" w:lineRule="exact"/>
        <w:jc w:val="center"/>
        <w:rPr>
          <w:spacing w:val="22"/>
          <w:sz w:val="24"/>
        </w:rPr>
      </w:pPr>
    </w:p>
    <w:p w14:paraId="165F1ED0">
      <w:pPr>
        <w:spacing w:line="360" w:lineRule="exact"/>
        <w:jc w:val="center"/>
        <w:rPr>
          <w:spacing w:val="22"/>
          <w:sz w:val="24"/>
        </w:rPr>
      </w:pPr>
    </w:p>
    <w:p w14:paraId="5A2DDD63">
      <w:pPr>
        <w:spacing w:line="360" w:lineRule="exact"/>
        <w:jc w:val="center"/>
        <w:rPr>
          <w:spacing w:val="22"/>
          <w:sz w:val="24"/>
        </w:rPr>
      </w:pPr>
    </w:p>
    <w:p w14:paraId="2C931846">
      <w:pPr>
        <w:spacing w:line="360" w:lineRule="exact"/>
        <w:jc w:val="center"/>
        <w:rPr>
          <w:spacing w:val="22"/>
          <w:sz w:val="24"/>
        </w:rPr>
      </w:pPr>
    </w:p>
    <w:p w14:paraId="22171231">
      <w:pPr>
        <w:spacing w:line="360" w:lineRule="exact"/>
        <w:jc w:val="center"/>
        <w:rPr>
          <w:spacing w:val="22"/>
          <w:sz w:val="24"/>
        </w:rPr>
      </w:pPr>
    </w:p>
    <w:p w14:paraId="6A21B6B1">
      <w:pPr>
        <w:spacing w:line="360" w:lineRule="exact"/>
        <w:jc w:val="center"/>
        <w:rPr>
          <w:spacing w:val="22"/>
          <w:sz w:val="24"/>
        </w:rPr>
      </w:pPr>
    </w:p>
    <w:p w14:paraId="2A6A9CCA">
      <w:pPr>
        <w:spacing w:line="360" w:lineRule="exact"/>
        <w:jc w:val="center"/>
        <w:rPr>
          <w:spacing w:val="22"/>
          <w:sz w:val="24"/>
        </w:rPr>
      </w:pPr>
    </w:p>
    <w:p w14:paraId="570DA7DB">
      <w:pPr>
        <w:spacing w:line="360" w:lineRule="exact"/>
        <w:jc w:val="center"/>
        <w:rPr>
          <w:spacing w:val="22"/>
          <w:sz w:val="24"/>
        </w:rPr>
      </w:pPr>
    </w:p>
    <w:p w14:paraId="41ED586C">
      <w:pPr>
        <w:spacing w:line="360" w:lineRule="exact"/>
        <w:jc w:val="center"/>
        <w:rPr>
          <w:spacing w:val="22"/>
          <w:sz w:val="24"/>
        </w:rPr>
      </w:pPr>
    </w:p>
    <w:p w14:paraId="4965F53C">
      <w:pPr>
        <w:spacing w:line="360" w:lineRule="exact"/>
        <w:jc w:val="center"/>
        <w:rPr>
          <w:spacing w:val="22"/>
          <w:sz w:val="24"/>
        </w:rPr>
      </w:pPr>
    </w:p>
    <w:p w14:paraId="677DDC01">
      <w:pPr>
        <w:spacing w:line="360" w:lineRule="exact"/>
        <w:jc w:val="center"/>
        <w:rPr>
          <w:spacing w:val="22"/>
          <w:sz w:val="24"/>
        </w:rPr>
      </w:pPr>
    </w:p>
    <w:p w14:paraId="626E1111">
      <w:pPr>
        <w:spacing w:line="360" w:lineRule="exact"/>
        <w:jc w:val="center"/>
        <w:rPr>
          <w:spacing w:val="22"/>
          <w:sz w:val="24"/>
        </w:rPr>
      </w:pPr>
    </w:p>
    <w:p w14:paraId="339198EF">
      <w:pPr>
        <w:spacing w:line="360" w:lineRule="exact"/>
        <w:jc w:val="center"/>
        <w:rPr>
          <w:spacing w:val="22"/>
          <w:sz w:val="24"/>
        </w:rPr>
      </w:pPr>
    </w:p>
    <w:p w14:paraId="73A4E7E8">
      <w:pPr>
        <w:spacing w:line="360" w:lineRule="exact"/>
        <w:jc w:val="center"/>
        <w:rPr>
          <w:spacing w:val="22"/>
          <w:sz w:val="24"/>
        </w:rPr>
      </w:pPr>
    </w:p>
    <w:p w14:paraId="18619C61">
      <w:pPr>
        <w:spacing w:line="360" w:lineRule="exact"/>
        <w:jc w:val="center"/>
        <w:rPr>
          <w:spacing w:val="22"/>
          <w:sz w:val="24"/>
        </w:rPr>
      </w:pPr>
    </w:p>
    <w:p w14:paraId="73B8FAB2">
      <w:pPr>
        <w:spacing w:line="360" w:lineRule="exact"/>
        <w:jc w:val="center"/>
        <w:rPr>
          <w:spacing w:val="22"/>
          <w:sz w:val="24"/>
        </w:rPr>
      </w:pPr>
    </w:p>
    <w:p w14:paraId="1A76671E">
      <w:pPr>
        <w:spacing w:line="360" w:lineRule="exact"/>
        <w:jc w:val="center"/>
        <w:rPr>
          <w:spacing w:val="22"/>
          <w:sz w:val="24"/>
        </w:rPr>
      </w:pPr>
    </w:p>
    <w:p w14:paraId="4B5EA577">
      <w:pPr>
        <w:spacing w:line="360" w:lineRule="exact"/>
        <w:jc w:val="center"/>
        <w:rPr>
          <w:spacing w:val="22"/>
          <w:sz w:val="24"/>
        </w:rPr>
      </w:pPr>
    </w:p>
    <w:p w14:paraId="08FEAF95">
      <w:pPr>
        <w:spacing w:line="360" w:lineRule="exact"/>
        <w:jc w:val="center"/>
        <w:rPr>
          <w:spacing w:val="22"/>
          <w:sz w:val="24"/>
        </w:rPr>
      </w:pPr>
    </w:p>
    <w:p w14:paraId="2DA2A971">
      <w:pPr>
        <w:spacing w:line="360" w:lineRule="exact"/>
        <w:jc w:val="center"/>
        <w:rPr>
          <w:spacing w:val="22"/>
          <w:sz w:val="24"/>
        </w:rPr>
      </w:pPr>
    </w:p>
    <w:p w14:paraId="544B245F">
      <w:pPr>
        <w:spacing w:line="360" w:lineRule="exact"/>
        <w:jc w:val="center"/>
        <w:rPr>
          <w:spacing w:val="22"/>
          <w:sz w:val="24"/>
        </w:rPr>
      </w:pPr>
    </w:p>
    <w:p w14:paraId="61BF45EC">
      <w:pPr>
        <w:spacing w:line="360" w:lineRule="exact"/>
        <w:jc w:val="center"/>
        <w:rPr>
          <w:spacing w:val="22"/>
          <w:sz w:val="24"/>
        </w:rPr>
      </w:pPr>
    </w:p>
    <w:p w14:paraId="01EA60C8">
      <w:pPr>
        <w:spacing w:line="360" w:lineRule="exact"/>
        <w:jc w:val="center"/>
        <w:rPr>
          <w:spacing w:val="22"/>
          <w:sz w:val="24"/>
        </w:rPr>
      </w:pPr>
    </w:p>
    <w:p w14:paraId="178F774E">
      <w:pPr>
        <w:spacing w:line="360" w:lineRule="exact"/>
        <w:jc w:val="center"/>
        <w:rPr>
          <w:spacing w:val="20"/>
          <w:sz w:val="28"/>
          <w:szCs w:val="28"/>
        </w:rPr>
      </w:pPr>
    </w:p>
    <w:p w14:paraId="75E0A9FA">
      <w:pPr>
        <w:spacing w:line="360" w:lineRule="exact"/>
        <w:jc w:val="center"/>
        <w:rPr>
          <w:spacing w:val="20"/>
          <w:sz w:val="28"/>
          <w:szCs w:val="28"/>
        </w:rPr>
      </w:pPr>
      <w:r>
        <w:rPr>
          <w:spacing w:val="20"/>
          <w:sz w:val="28"/>
          <w:szCs w:val="28"/>
        </w:rPr>
        <w:t>扬州市中医院</w:t>
      </w:r>
    </w:p>
    <w:p w14:paraId="46E5C6F8">
      <w:pPr>
        <w:pStyle w:val="24"/>
        <w:spacing w:line="360" w:lineRule="exact"/>
        <w:ind w:left="99" w:leftChars="47" w:firstLine="2444" w:firstLineChars="873"/>
        <w:jc w:val="center"/>
        <w:rPr>
          <w:rFonts w:ascii="Times New Roman"/>
          <w:sz w:val="28"/>
          <w:szCs w:val="28"/>
        </w:rPr>
      </w:pPr>
    </w:p>
    <w:p w14:paraId="780EE857">
      <w:pPr>
        <w:pStyle w:val="24"/>
        <w:spacing w:line="360" w:lineRule="exact"/>
        <w:ind w:leftChars="-1" w:hanging="2"/>
        <w:jc w:val="center"/>
        <w:rPr>
          <w:rFonts w:ascii="Times New Roman"/>
          <w:sz w:val="28"/>
          <w:szCs w:val="28"/>
        </w:rPr>
      </w:pPr>
      <w:r>
        <w:rPr>
          <w:rFonts w:ascii="Times New Roman"/>
          <w:sz w:val="28"/>
          <w:szCs w:val="28"/>
        </w:rPr>
        <w:t>202</w:t>
      </w:r>
      <w:r>
        <w:rPr>
          <w:rFonts w:hint="eastAsia" w:ascii="Times New Roman"/>
          <w:sz w:val="28"/>
          <w:szCs w:val="28"/>
        </w:rPr>
        <w:t>5</w:t>
      </w:r>
      <w:r>
        <w:rPr>
          <w:rFonts w:ascii="Times New Roman"/>
          <w:sz w:val="28"/>
          <w:szCs w:val="28"/>
        </w:rPr>
        <w:t>年</w:t>
      </w:r>
      <w:r>
        <w:rPr>
          <w:rFonts w:hint="eastAsia" w:ascii="Times New Roman"/>
          <w:sz w:val="28"/>
          <w:szCs w:val="28"/>
        </w:rPr>
        <w:t>05</w:t>
      </w:r>
      <w:r>
        <w:rPr>
          <w:rFonts w:ascii="Times New Roman"/>
          <w:sz w:val="28"/>
          <w:szCs w:val="28"/>
        </w:rPr>
        <w:t>月</w:t>
      </w:r>
    </w:p>
    <w:p w14:paraId="6EF4400C">
      <w:pPr>
        <w:tabs>
          <w:tab w:val="left" w:pos="720"/>
        </w:tabs>
        <w:ind w:right="-359"/>
        <w:rPr>
          <w:sz w:val="24"/>
        </w:rPr>
      </w:pPr>
    </w:p>
    <w:p w14:paraId="2B4A02AC">
      <w:pPr>
        <w:tabs>
          <w:tab w:val="left" w:pos="720"/>
        </w:tabs>
        <w:ind w:right="-359"/>
        <w:rPr>
          <w:sz w:val="24"/>
        </w:rPr>
      </w:pPr>
    </w:p>
    <w:p w14:paraId="51555321">
      <w:pPr>
        <w:tabs>
          <w:tab w:val="left" w:pos="720"/>
        </w:tabs>
        <w:spacing w:line="360" w:lineRule="exact"/>
        <w:ind w:right="-359"/>
        <w:rPr>
          <w:rFonts w:hint="eastAsia" w:ascii="方正仿宋_GBK" w:eastAsia="方正仿宋_GBK"/>
          <w:sz w:val="24"/>
        </w:rPr>
      </w:pPr>
      <w:r>
        <w:rPr>
          <w:sz w:val="24"/>
        </w:rPr>
        <w:br w:type="page"/>
      </w:r>
      <w:bookmarkStart w:id="5" w:name="_GoBack"/>
      <w:r>
        <w:rPr>
          <w:rFonts w:hint="eastAsia" w:ascii="方正仿宋_GBK" w:eastAsia="方正仿宋_GBK"/>
          <w:b/>
          <w:bCs/>
          <w:sz w:val="24"/>
        </w:rPr>
        <w:t>一、 招标总说明</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78"/>
        <w:gridCol w:w="5679"/>
      </w:tblGrid>
      <w:tr w14:paraId="1DE9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5163003D">
            <w:pPr>
              <w:spacing w:line="360" w:lineRule="exact"/>
              <w:jc w:val="center"/>
              <w:rPr>
                <w:rFonts w:hint="eastAsia" w:ascii="方正仿宋_GBK" w:eastAsia="方正仿宋_GBK"/>
                <w:sz w:val="24"/>
              </w:rPr>
            </w:pPr>
            <w:r>
              <w:rPr>
                <w:rFonts w:hint="eastAsia" w:ascii="方正仿宋_GBK" w:eastAsia="方正仿宋_GBK"/>
                <w:sz w:val="24"/>
              </w:rPr>
              <w:t>序号</w:t>
            </w:r>
          </w:p>
        </w:tc>
        <w:tc>
          <w:tcPr>
            <w:tcW w:w="2778" w:type="dxa"/>
            <w:vAlign w:val="center"/>
          </w:tcPr>
          <w:p w14:paraId="5E0D0989">
            <w:pPr>
              <w:spacing w:line="360" w:lineRule="exact"/>
              <w:jc w:val="center"/>
              <w:rPr>
                <w:rFonts w:hint="eastAsia" w:ascii="方正仿宋_GBK" w:eastAsia="方正仿宋_GBK"/>
                <w:sz w:val="24"/>
              </w:rPr>
            </w:pPr>
            <w:r>
              <w:rPr>
                <w:rFonts w:hint="eastAsia" w:ascii="方正仿宋_GBK" w:eastAsia="方正仿宋_GBK"/>
                <w:sz w:val="24"/>
              </w:rPr>
              <w:t>类别</w:t>
            </w:r>
          </w:p>
        </w:tc>
        <w:tc>
          <w:tcPr>
            <w:tcW w:w="5679" w:type="dxa"/>
            <w:vAlign w:val="center"/>
          </w:tcPr>
          <w:p w14:paraId="3533C3C2">
            <w:pPr>
              <w:spacing w:line="360" w:lineRule="exact"/>
              <w:jc w:val="center"/>
              <w:rPr>
                <w:rFonts w:hint="eastAsia" w:ascii="方正仿宋_GBK" w:eastAsia="方正仿宋_GBK"/>
                <w:sz w:val="24"/>
              </w:rPr>
            </w:pPr>
            <w:r>
              <w:rPr>
                <w:rFonts w:hint="eastAsia" w:ascii="方正仿宋_GBK" w:eastAsia="方正仿宋_GBK"/>
                <w:sz w:val="24"/>
              </w:rPr>
              <w:t>具体内容</w:t>
            </w:r>
          </w:p>
        </w:tc>
      </w:tr>
      <w:tr w14:paraId="69F3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28C670D4">
            <w:pPr>
              <w:spacing w:line="360" w:lineRule="exact"/>
              <w:jc w:val="center"/>
              <w:rPr>
                <w:rFonts w:hint="eastAsia" w:ascii="方正仿宋_GBK" w:eastAsia="方正仿宋_GBK"/>
                <w:sz w:val="24"/>
              </w:rPr>
            </w:pPr>
            <w:r>
              <w:rPr>
                <w:rFonts w:hint="eastAsia" w:ascii="方正仿宋_GBK" w:eastAsia="方正仿宋_GBK"/>
                <w:sz w:val="24"/>
              </w:rPr>
              <w:t>1</w:t>
            </w:r>
          </w:p>
        </w:tc>
        <w:tc>
          <w:tcPr>
            <w:tcW w:w="2778" w:type="dxa"/>
            <w:vAlign w:val="center"/>
          </w:tcPr>
          <w:p w14:paraId="5FE33B86">
            <w:pPr>
              <w:spacing w:line="360" w:lineRule="exact"/>
              <w:jc w:val="center"/>
              <w:rPr>
                <w:rFonts w:hint="eastAsia" w:ascii="方正仿宋_GBK" w:eastAsia="方正仿宋_GBK"/>
                <w:sz w:val="24"/>
              </w:rPr>
            </w:pPr>
            <w:r>
              <w:rPr>
                <w:rFonts w:hint="eastAsia" w:ascii="方正仿宋_GBK" w:eastAsia="方正仿宋_GBK"/>
                <w:sz w:val="24"/>
              </w:rPr>
              <w:t>项目名称</w:t>
            </w:r>
          </w:p>
        </w:tc>
        <w:tc>
          <w:tcPr>
            <w:tcW w:w="5679" w:type="dxa"/>
            <w:vAlign w:val="center"/>
          </w:tcPr>
          <w:p w14:paraId="2B6F5A99">
            <w:pPr>
              <w:spacing w:line="360" w:lineRule="exact"/>
              <w:rPr>
                <w:rFonts w:hint="eastAsia" w:ascii="方正仿宋_GBK" w:eastAsia="方正仿宋_GBK"/>
                <w:sz w:val="24"/>
              </w:rPr>
            </w:pPr>
            <w:r>
              <w:rPr>
                <w:rFonts w:hint="eastAsia" w:ascii="方正仿宋_GBK" w:eastAsia="方正仿宋_GBK"/>
                <w:sz w:val="24"/>
              </w:rPr>
              <w:t>扬州市中医院电梯维保项目</w:t>
            </w:r>
          </w:p>
        </w:tc>
      </w:tr>
      <w:tr w14:paraId="29F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3AD10990">
            <w:pPr>
              <w:spacing w:line="360" w:lineRule="exact"/>
              <w:jc w:val="center"/>
              <w:rPr>
                <w:rFonts w:hint="eastAsia" w:ascii="方正仿宋_GBK" w:eastAsia="方正仿宋_GBK"/>
                <w:sz w:val="24"/>
              </w:rPr>
            </w:pPr>
            <w:r>
              <w:rPr>
                <w:rFonts w:hint="eastAsia" w:ascii="方正仿宋_GBK" w:eastAsia="方正仿宋_GBK"/>
                <w:sz w:val="24"/>
              </w:rPr>
              <w:t>2</w:t>
            </w:r>
          </w:p>
        </w:tc>
        <w:tc>
          <w:tcPr>
            <w:tcW w:w="2778" w:type="dxa"/>
            <w:vAlign w:val="center"/>
          </w:tcPr>
          <w:p w14:paraId="0068BF4B">
            <w:pPr>
              <w:spacing w:line="360" w:lineRule="exact"/>
              <w:jc w:val="center"/>
              <w:rPr>
                <w:rFonts w:hint="eastAsia" w:ascii="方正仿宋_GBK" w:eastAsia="方正仿宋_GBK"/>
                <w:sz w:val="24"/>
              </w:rPr>
            </w:pPr>
            <w:r>
              <w:rPr>
                <w:rFonts w:hint="eastAsia" w:ascii="方正仿宋_GBK" w:eastAsia="方正仿宋_GBK"/>
                <w:sz w:val="24"/>
              </w:rPr>
              <w:t>项目编号</w:t>
            </w:r>
          </w:p>
        </w:tc>
        <w:tc>
          <w:tcPr>
            <w:tcW w:w="5679" w:type="dxa"/>
            <w:vAlign w:val="center"/>
          </w:tcPr>
          <w:p w14:paraId="4D7F5BE3">
            <w:pPr>
              <w:spacing w:line="360" w:lineRule="exact"/>
              <w:rPr>
                <w:rFonts w:hint="eastAsia" w:ascii="方正仿宋_GBK" w:eastAsia="方正仿宋_GBK"/>
                <w:sz w:val="24"/>
              </w:rPr>
            </w:pPr>
            <w:r>
              <w:rPr>
                <w:rFonts w:hint="eastAsia" w:ascii="方正仿宋_GBK" w:eastAsia="方正仿宋_GBK"/>
                <w:sz w:val="24"/>
              </w:rPr>
              <w:t>WX20250403</w:t>
            </w:r>
          </w:p>
        </w:tc>
      </w:tr>
      <w:tr w14:paraId="4B3C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379F0299">
            <w:pPr>
              <w:spacing w:line="360" w:lineRule="exact"/>
              <w:jc w:val="center"/>
              <w:rPr>
                <w:rFonts w:hint="eastAsia" w:ascii="方正仿宋_GBK" w:eastAsia="方正仿宋_GBK"/>
                <w:sz w:val="24"/>
              </w:rPr>
            </w:pPr>
            <w:r>
              <w:rPr>
                <w:rFonts w:hint="eastAsia" w:ascii="方正仿宋_GBK" w:eastAsia="方正仿宋_GBK"/>
                <w:sz w:val="24"/>
              </w:rPr>
              <w:t>3</w:t>
            </w:r>
          </w:p>
        </w:tc>
        <w:tc>
          <w:tcPr>
            <w:tcW w:w="2778" w:type="dxa"/>
            <w:vAlign w:val="center"/>
          </w:tcPr>
          <w:p w14:paraId="6A33737B">
            <w:pPr>
              <w:spacing w:line="360" w:lineRule="exact"/>
              <w:jc w:val="center"/>
              <w:rPr>
                <w:rFonts w:hint="eastAsia" w:ascii="方正仿宋_GBK" w:eastAsia="方正仿宋_GBK"/>
                <w:sz w:val="24"/>
              </w:rPr>
            </w:pPr>
            <w:r>
              <w:rPr>
                <w:rFonts w:hint="eastAsia" w:ascii="方正仿宋_GBK" w:eastAsia="方正仿宋_GBK"/>
                <w:sz w:val="24"/>
              </w:rPr>
              <w:t>联系方式</w:t>
            </w:r>
          </w:p>
        </w:tc>
        <w:tc>
          <w:tcPr>
            <w:tcW w:w="5679" w:type="dxa"/>
            <w:vAlign w:val="center"/>
          </w:tcPr>
          <w:p w14:paraId="52E235F6">
            <w:pPr>
              <w:spacing w:line="360" w:lineRule="exact"/>
              <w:rPr>
                <w:rFonts w:hint="default" w:ascii="方正仿宋_GBK" w:eastAsia="方正仿宋_GBK"/>
                <w:sz w:val="24"/>
                <w:lang w:val="en-US" w:eastAsia="zh-CN"/>
              </w:rPr>
            </w:pPr>
            <w:r>
              <w:rPr>
                <w:rFonts w:hint="eastAsia" w:ascii="方正仿宋_GBK" w:eastAsia="方正仿宋_GBK"/>
                <w:sz w:val="24"/>
              </w:rPr>
              <w:t>王老师，0514-87937078</w:t>
            </w:r>
            <w:r>
              <w:rPr>
                <w:rFonts w:hint="eastAsia" w:ascii="方正仿宋_GBK" w:eastAsia="方正仿宋_GBK"/>
                <w:sz w:val="24"/>
                <w:lang w:eastAsia="zh-CN"/>
              </w:rPr>
              <w:t>，</w:t>
            </w:r>
            <w:r>
              <w:rPr>
                <w:rFonts w:hint="eastAsia" w:ascii="方正仿宋_GBK" w:eastAsia="方正仿宋_GBK"/>
                <w:sz w:val="24"/>
                <w:lang w:val="en-US" w:eastAsia="zh-CN"/>
              </w:rPr>
              <w:t>bmer@qq.com</w:t>
            </w:r>
          </w:p>
        </w:tc>
      </w:tr>
      <w:tr w14:paraId="440D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7CDCDCFE">
            <w:pPr>
              <w:spacing w:line="360" w:lineRule="exact"/>
              <w:jc w:val="center"/>
              <w:rPr>
                <w:rFonts w:hint="eastAsia" w:ascii="方正仿宋_GBK" w:eastAsia="方正仿宋_GBK"/>
                <w:sz w:val="24"/>
              </w:rPr>
            </w:pPr>
            <w:r>
              <w:rPr>
                <w:rFonts w:hint="eastAsia" w:ascii="方正仿宋_GBK" w:eastAsia="方正仿宋_GBK"/>
                <w:sz w:val="24"/>
              </w:rPr>
              <w:t>4</w:t>
            </w:r>
          </w:p>
        </w:tc>
        <w:tc>
          <w:tcPr>
            <w:tcW w:w="2778" w:type="dxa"/>
            <w:vAlign w:val="center"/>
          </w:tcPr>
          <w:p w14:paraId="4016F13D">
            <w:pPr>
              <w:spacing w:line="360" w:lineRule="exact"/>
              <w:jc w:val="center"/>
              <w:rPr>
                <w:rFonts w:hint="eastAsia" w:ascii="方正仿宋_GBK" w:eastAsia="方正仿宋_GBK"/>
                <w:sz w:val="24"/>
              </w:rPr>
            </w:pPr>
            <w:r>
              <w:rPr>
                <w:rFonts w:hint="eastAsia" w:ascii="方正仿宋_GBK" w:eastAsia="方正仿宋_GBK"/>
                <w:sz w:val="24"/>
              </w:rPr>
              <w:t>服务期限</w:t>
            </w:r>
          </w:p>
        </w:tc>
        <w:tc>
          <w:tcPr>
            <w:tcW w:w="5679" w:type="dxa"/>
            <w:vAlign w:val="center"/>
          </w:tcPr>
          <w:p w14:paraId="4B317977">
            <w:pPr>
              <w:spacing w:line="360" w:lineRule="exact"/>
              <w:rPr>
                <w:rFonts w:hint="eastAsia" w:ascii="方正仿宋_GBK" w:eastAsia="方正仿宋_GBK"/>
                <w:sz w:val="24"/>
              </w:rPr>
            </w:pPr>
            <w:r>
              <w:rPr>
                <w:rFonts w:hint="eastAsia" w:ascii="方正仿宋_GBK" w:eastAsia="方正仿宋_GBK"/>
                <w:sz w:val="24"/>
              </w:rPr>
              <w:t xml:space="preserve">1年 </w:t>
            </w:r>
          </w:p>
        </w:tc>
      </w:tr>
      <w:tr w14:paraId="28D4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5BFCE575">
            <w:pPr>
              <w:spacing w:line="360" w:lineRule="exact"/>
              <w:jc w:val="center"/>
              <w:rPr>
                <w:rFonts w:hint="eastAsia" w:ascii="方正仿宋_GBK" w:eastAsia="方正仿宋_GBK"/>
                <w:sz w:val="24"/>
              </w:rPr>
            </w:pPr>
            <w:r>
              <w:rPr>
                <w:rFonts w:hint="eastAsia" w:ascii="方正仿宋_GBK" w:eastAsia="方正仿宋_GBK"/>
                <w:sz w:val="24"/>
              </w:rPr>
              <w:t>5</w:t>
            </w:r>
          </w:p>
        </w:tc>
        <w:tc>
          <w:tcPr>
            <w:tcW w:w="2778" w:type="dxa"/>
            <w:vAlign w:val="center"/>
          </w:tcPr>
          <w:p w14:paraId="0FFBA328">
            <w:pPr>
              <w:spacing w:line="360" w:lineRule="exact"/>
              <w:jc w:val="center"/>
              <w:rPr>
                <w:rFonts w:hint="eastAsia" w:ascii="方正仿宋_GBK" w:eastAsia="方正仿宋_GBK"/>
                <w:sz w:val="24"/>
              </w:rPr>
            </w:pPr>
            <w:r>
              <w:rPr>
                <w:rFonts w:hint="eastAsia" w:ascii="方正仿宋_GBK" w:eastAsia="方正仿宋_GBK"/>
                <w:sz w:val="24"/>
              </w:rPr>
              <w:t>领取标书及报名时间</w:t>
            </w:r>
          </w:p>
        </w:tc>
        <w:tc>
          <w:tcPr>
            <w:tcW w:w="5679" w:type="dxa"/>
            <w:vAlign w:val="center"/>
          </w:tcPr>
          <w:p w14:paraId="43AEED5A">
            <w:pPr>
              <w:spacing w:line="360" w:lineRule="exact"/>
              <w:rPr>
                <w:rFonts w:hint="eastAsia" w:ascii="方正仿宋_GBK" w:eastAsia="方正仿宋_GBK"/>
                <w:sz w:val="24"/>
              </w:rPr>
            </w:pPr>
            <w:r>
              <w:rPr>
                <w:rFonts w:hint="eastAsia" w:ascii="方正仿宋_GBK" w:eastAsia="方正仿宋_GBK"/>
                <w:sz w:val="24"/>
              </w:rPr>
              <w:t>截止至2025年</w:t>
            </w:r>
            <w:r>
              <w:rPr>
                <w:rFonts w:hint="eastAsia" w:ascii="方正仿宋_GBK" w:eastAsia="方正仿宋_GBK"/>
                <w:sz w:val="24"/>
                <w:lang w:val="en-US" w:eastAsia="zh-CN"/>
              </w:rPr>
              <w:t>6</w:t>
            </w:r>
            <w:r>
              <w:rPr>
                <w:rFonts w:hint="eastAsia" w:ascii="方正仿宋_GBK" w:eastAsia="方正仿宋_GBK"/>
                <w:sz w:val="24"/>
              </w:rPr>
              <w:t>月</w:t>
            </w:r>
            <w:r>
              <w:rPr>
                <w:rFonts w:hint="eastAsia" w:ascii="方正仿宋_GBK" w:eastAsia="方正仿宋_GBK"/>
                <w:sz w:val="24"/>
                <w:lang w:val="en-US" w:eastAsia="zh-CN"/>
              </w:rPr>
              <w:t>4</w:t>
            </w:r>
            <w:r>
              <w:rPr>
                <w:rFonts w:hint="eastAsia" w:ascii="方正仿宋_GBK" w:eastAsia="方正仿宋_GBK"/>
                <w:sz w:val="24"/>
              </w:rPr>
              <w:t>日11:00止</w:t>
            </w:r>
          </w:p>
        </w:tc>
      </w:tr>
      <w:tr w14:paraId="646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340A4FC1">
            <w:pPr>
              <w:spacing w:line="360" w:lineRule="exact"/>
              <w:jc w:val="center"/>
              <w:rPr>
                <w:rFonts w:hint="eastAsia" w:ascii="方正仿宋_GBK" w:eastAsia="方正仿宋_GBK"/>
                <w:sz w:val="24"/>
              </w:rPr>
            </w:pPr>
          </w:p>
        </w:tc>
        <w:tc>
          <w:tcPr>
            <w:tcW w:w="2778" w:type="dxa"/>
            <w:vAlign w:val="center"/>
          </w:tcPr>
          <w:p w14:paraId="0AA25F41">
            <w:pPr>
              <w:spacing w:line="360" w:lineRule="exact"/>
              <w:jc w:val="center"/>
              <w:rPr>
                <w:rFonts w:hint="eastAsia" w:ascii="方正仿宋_GBK" w:eastAsia="方正仿宋_GBK"/>
                <w:sz w:val="24"/>
              </w:rPr>
            </w:pPr>
            <w:r>
              <w:rPr>
                <w:rFonts w:hint="eastAsia" w:ascii="方正仿宋_GBK" w:eastAsia="方正仿宋_GBK"/>
                <w:sz w:val="24"/>
              </w:rPr>
              <w:t>标书领取方式</w:t>
            </w:r>
          </w:p>
        </w:tc>
        <w:tc>
          <w:tcPr>
            <w:tcW w:w="5679" w:type="dxa"/>
            <w:vAlign w:val="center"/>
          </w:tcPr>
          <w:p w14:paraId="122D06AD">
            <w:pPr>
              <w:spacing w:line="360" w:lineRule="exact"/>
              <w:rPr>
                <w:rFonts w:hint="eastAsia" w:ascii="方正仿宋_GBK" w:eastAsia="方正仿宋_GBK"/>
                <w:sz w:val="24"/>
              </w:rPr>
            </w:pPr>
            <w:r>
              <w:rPr>
                <w:rFonts w:hint="eastAsia" w:ascii="方正仿宋_GBK" w:eastAsia="方正仿宋_GBK"/>
                <w:sz w:val="24"/>
              </w:rPr>
              <w:t>从扬州市中医院官网下载</w:t>
            </w:r>
          </w:p>
        </w:tc>
      </w:tr>
      <w:tr w14:paraId="41F4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7AA1F719">
            <w:pPr>
              <w:spacing w:line="360" w:lineRule="exact"/>
              <w:jc w:val="center"/>
              <w:rPr>
                <w:rFonts w:hint="eastAsia" w:ascii="方正仿宋_GBK" w:eastAsia="方正仿宋_GBK"/>
                <w:sz w:val="24"/>
              </w:rPr>
            </w:pPr>
            <w:r>
              <w:rPr>
                <w:rFonts w:hint="eastAsia" w:ascii="方正仿宋_GBK" w:eastAsia="方正仿宋_GBK"/>
                <w:sz w:val="24"/>
              </w:rPr>
              <w:t>6</w:t>
            </w:r>
          </w:p>
        </w:tc>
        <w:tc>
          <w:tcPr>
            <w:tcW w:w="2778" w:type="dxa"/>
            <w:vAlign w:val="center"/>
          </w:tcPr>
          <w:p w14:paraId="32918467">
            <w:pPr>
              <w:spacing w:line="360" w:lineRule="exact"/>
              <w:jc w:val="center"/>
              <w:rPr>
                <w:rFonts w:hint="eastAsia" w:ascii="方正仿宋_GBK" w:eastAsia="方正仿宋_GBK"/>
                <w:sz w:val="24"/>
              </w:rPr>
            </w:pPr>
            <w:r>
              <w:rPr>
                <w:rFonts w:hint="eastAsia" w:ascii="方正仿宋_GBK" w:eastAsia="方正仿宋_GBK"/>
                <w:sz w:val="24"/>
              </w:rPr>
              <w:t>标书接收地点</w:t>
            </w:r>
          </w:p>
        </w:tc>
        <w:tc>
          <w:tcPr>
            <w:tcW w:w="5679" w:type="dxa"/>
            <w:vAlign w:val="center"/>
          </w:tcPr>
          <w:p w14:paraId="139122E3">
            <w:pPr>
              <w:spacing w:line="360" w:lineRule="exact"/>
              <w:rPr>
                <w:rFonts w:hint="eastAsia" w:ascii="方正仿宋_GBK" w:eastAsia="方正仿宋_GBK"/>
                <w:sz w:val="24"/>
              </w:rPr>
            </w:pPr>
            <w:r>
              <w:rPr>
                <w:rFonts w:hint="eastAsia" w:ascii="方正仿宋_GBK" w:eastAsia="方正仿宋_GBK"/>
                <w:sz w:val="24"/>
                <w:szCs w:val="32"/>
              </w:rPr>
              <w:t>扬州市中医院</w:t>
            </w:r>
            <w:r>
              <w:rPr>
                <w:rFonts w:hint="eastAsia" w:ascii="方正仿宋_GBK" w:eastAsia="方正仿宋_GBK"/>
                <w:sz w:val="24"/>
                <w:szCs w:val="32"/>
                <w:lang w:val="en-US" w:eastAsia="zh-CN"/>
              </w:rPr>
              <w:t>行政楼3楼</w:t>
            </w:r>
            <w:r>
              <w:rPr>
                <w:rFonts w:hint="eastAsia" w:ascii="方正仿宋_GBK" w:eastAsia="方正仿宋_GBK"/>
                <w:sz w:val="24"/>
                <w:szCs w:val="32"/>
              </w:rPr>
              <w:t>会议室</w:t>
            </w:r>
            <w:r>
              <w:rPr>
                <w:rFonts w:hint="eastAsia" w:ascii="方正仿宋_GBK" w:eastAsia="方正仿宋_GBK"/>
                <w:color w:val="FF0000"/>
                <w:sz w:val="24"/>
                <w:szCs w:val="32"/>
              </w:rPr>
              <w:t>或指定院内其他地点</w:t>
            </w:r>
          </w:p>
        </w:tc>
      </w:tr>
      <w:tr w14:paraId="7C0E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4A83C62E">
            <w:pPr>
              <w:spacing w:line="360" w:lineRule="exact"/>
              <w:jc w:val="center"/>
              <w:rPr>
                <w:rFonts w:hint="eastAsia" w:ascii="方正仿宋_GBK" w:eastAsia="方正仿宋_GBK"/>
                <w:sz w:val="24"/>
              </w:rPr>
            </w:pPr>
            <w:r>
              <w:rPr>
                <w:rFonts w:hint="eastAsia" w:ascii="方正仿宋_GBK" w:eastAsia="方正仿宋_GBK"/>
                <w:sz w:val="24"/>
              </w:rPr>
              <w:t>7</w:t>
            </w:r>
          </w:p>
        </w:tc>
        <w:tc>
          <w:tcPr>
            <w:tcW w:w="2778" w:type="dxa"/>
            <w:vAlign w:val="center"/>
          </w:tcPr>
          <w:p w14:paraId="3C56B684">
            <w:pPr>
              <w:spacing w:line="360" w:lineRule="exact"/>
              <w:jc w:val="center"/>
              <w:rPr>
                <w:rFonts w:hint="eastAsia" w:ascii="方正仿宋_GBK" w:eastAsia="方正仿宋_GBK"/>
                <w:sz w:val="24"/>
              </w:rPr>
            </w:pPr>
            <w:r>
              <w:rPr>
                <w:rFonts w:hint="eastAsia" w:ascii="方正仿宋_GBK" w:eastAsia="方正仿宋_GBK"/>
                <w:kern w:val="0"/>
                <w:sz w:val="24"/>
              </w:rPr>
              <w:t>标</w:t>
            </w:r>
            <w:r>
              <w:rPr>
                <w:rFonts w:hint="eastAsia" w:ascii="方正仿宋_GBK" w:eastAsia="方正仿宋_GBK"/>
                <w:sz w:val="24"/>
              </w:rPr>
              <w:t>书接收</w:t>
            </w:r>
            <w:r>
              <w:rPr>
                <w:rFonts w:hint="eastAsia" w:ascii="方正仿宋_GBK" w:eastAsia="方正仿宋_GBK"/>
                <w:kern w:val="0"/>
                <w:sz w:val="24"/>
              </w:rPr>
              <w:t>起止时间</w:t>
            </w:r>
          </w:p>
        </w:tc>
        <w:tc>
          <w:tcPr>
            <w:tcW w:w="5679" w:type="dxa"/>
            <w:vAlign w:val="center"/>
          </w:tcPr>
          <w:p w14:paraId="65A4BDB1">
            <w:pPr>
              <w:pStyle w:val="45"/>
              <w:shd w:val="clear" w:color="auto" w:fill="FFFFFF"/>
              <w:spacing w:before="0" w:beforeAutospacing="0" w:after="0" w:afterAutospacing="0" w:line="360" w:lineRule="exact"/>
              <w:jc w:val="both"/>
              <w:rPr>
                <w:rFonts w:hint="eastAsia" w:ascii="方正仿宋_GBK" w:hAnsi="Times New Roman" w:eastAsia="方正仿宋_GBK" w:cs="Times New Roman"/>
                <w:kern w:val="2"/>
              </w:rPr>
            </w:pPr>
            <w:r>
              <w:rPr>
                <w:rFonts w:hint="eastAsia" w:ascii="方正仿宋_GBK" w:eastAsia="方正仿宋_GBK"/>
              </w:rPr>
              <w:t>2025年</w:t>
            </w:r>
            <w:r>
              <w:rPr>
                <w:rFonts w:hint="eastAsia" w:ascii="方正仿宋_GBK" w:eastAsia="方正仿宋_GBK"/>
                <w:lang w:val="en-US" w:eastAsia="zh-CN"/>
              </w:rPr>
              <w:t>6</w:t>
            </w:r>
            <w:r>
              <w:rPr>
                <w:rFonts w:hint="eastAsia" w:ascii="方正仿宋_GBK" w:eastAsia="方正仿宋_GBK"/>
              </w:rPr>
              <w:t>月</w:t>
            </w:r>
            <w:r>
              <w:rPr>
                <w:rFonts w:hint="eastAsia" w:ascii="方正仿宋_GBK" w:eastAsia="方正仿宋_GBK"/>
                <w:lang w:val="en-US" w:eastAsia="zh-CN"/>
              </w:rPr>
              <w:t>5</w:t>
            </w:r>
            <w:r>
              <w:rPr>
                <w:rFonts w:hint="eastAsia" w:ascii="方正仿宋_GBK" w:eastAsia="方正仿宋_GBK"/>
              </w:rPr>
              <w:t>日</w:t>
            </w:r>
            <w:r>
              <w:rPr>
                <w:rFonts w:hint="eastAsia" w:ascii="方正仿宋_GBK" w:hAnsi="Times New Roman" w:eastAsia="方正仿宋_GBK" w:cs="Times New Roman"/>
                <w:kern w:val="2"/>
              </w:rPr>
              <w:t>15:00始至</w:t>
            </w:r>
            <w:r>
              <w:rPr>
                <w:rFonts w:hint="eastAsia" w:ascii="方正仿宋_GBK" w:eastAsia="方正仿宋_GBK"/>
              </w:rPr>
              <w:t>2025年</w:t>
            </w:r>
            <w:r>
              <w:rPr>
                <w:rFonts w:hint="eastAsia" w:ascii="方正仿宋_GBK" w:eastAsia="方正仿宋_GBK"/>
                <w:lang w:val="en-US" w:eastAsia="zh-CN"/>
              </w:rPr>
              <w:t>6</w:t>
            </w:r>
            <w:r>
              <w:rPr>
                <w:rFonts w:hint="eastAsia" w:ascii="方正仿宋_GBK" w:eastAsia="方正仿宋_GBK"/>
              </w:rPr>
              <w:t>月</w:t>
            </w:r>
            <w:r>
              <w:rPr>
                <w:rFonts w:hint="eastAsia" w:ascii="方正仿宋_GBK" w:eastAsia="方正仿宋_GBK"/>
                <w:lang w:val="en-US" w:eastAsia="zh-CN"/>
              </w:rPr>
              <w:t>5</w:t>
            </w:r>
            <w:r>
              <w:rPr>
                <w:rFonts w:hint="eastAsia" w:ascii="方正仿宋_GBK" w:eastAsia="方正仿宋_GBK"/>
              </w:rPr>
              <w:t>日</w:t>
            </w:r>
            <w:r>
              <w:rPr>
                <w:rFonts w:hint="eastAsia" w:ascii="方正仿宋_GBK" w:hAnsi="Times New Roman" w:eastAsia="方正仿宋_GBK" w:cs="Times New Roman"/>
                <w:kern w:val="2"/>
              </w:rPr>
              <w:t>15:30止（逾期恕不接受）</w:t>
            </w:r>
          </w:p>
        </w:tc>
      </w:tr>
      <w:tr w14:paraId="5DCB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45896D52">
            <w:pPr>
              <w:spacing w:line="360" w:lineRule="exact"/>
              <w:jc w:val="center"/>
              <w:rPr>
                <w:rFonts w:hint="eastAsia" w:ascii="方正仿宋_GBK" w:eastAsia="方正仿宋_GBK"/>
                <w:sz w:val="24"/>
              </w:rPr>
            </w:pPr>
            <w:r>
              <w:rPr>
                <w:rFonts w:hint="eastAsia" w:ascii="方正仿宋_GBK" w:eastAsia="方正仿宋_GBK"/>
                <w:sz w:val="24"/>
              </w:rPr>
              <w:t>8</w:t>
            </w:r>
          </w:p>
        </w:tc>
        <w:tc>
          <w:tcPr>
            <w:tcW w:w="2778" w:type="dxa"/>
            <w:vAlign w:val="center"/>
          </w:tcPr>
          <w:p w14:paraId="4433CCF6">
            <w:pPr>
              <w:spacing w:line="360" w:lineRule="exact"/>
              <w:jc w:val="center"/>
              <w:rPr>
                <w:rFonts w:hint="eastAsia" w:ascii="方正仿宋_GBK" w:eastAsia="方正仿宋_GBK"/>
                <w:kern w:val="0"/>
                <w:sz w:val="24"/>
              </w:rPr>
            </w:pPr>
            <w:r>
              <w:rPr>
                <w:rFonts w:hint="eastAsia" w:ascii="方正仿宋_GBK" w:eastAsia="方正仿宋_GBK"/>
                <w:kern w:val="0"/>
                <w:sz w:val="24"/>
              </w:rPr>
              <w:t>开标地点</w:t>
            </w:r>
          </w:p>
        </w:tc>
        <w:tc>
          <w:tcPr>
            <w:tcW w:w="5679" w:type="dxa"/>
            <w:shd w:val="clear" w:color="auto" w:fill="auto"/>
            <w:vAlign w:val="center"/>
          </w:tcPr>
          <w:p w14:paraId="124AE1F8">
            <w:pPr>
              <w:spacing w:line="360" w:lineRule="exact"/>
              <w:rPr>
                <w:rFonts w:hint="eastAsia" w:ascii="方正仿宋_GBK" w:hAnsi="Times New Roman" w:eastAsia="方正仿宋_GBK" w:cs="Times New Roman"/>
                <w:kern w:val="2"/>
                <w:sz w:val="24"/>
                <w:szCs w:val="24"/>
                <w:lang w:val="en-US" w:eastAsia="zh-CN" w:bidi="ar-SA"/>
              </w:rPr>
            </w:pPr>
            <w:r>
              <w:rPr>
                <w:rFonts w:hint="eastAsia" w:ascii="方正仿宋_GBK" w:eastAsia="方正仿宋_GBK"/>
                <w:sz w:val="24"/>
                <w:szCs w:val="32"/>
              </w:rPr>
              <w:t>扬州市中医院</w:t>
            </w:r>
            <w:r>
              <w:rPr>
                <w:rFonts w:hint="eastAsia" w:ascii="方正仿宋_GBK" w:eastAsia="方正仿宋_GBK"/>
                <w:sz w:val="24"/>
                <w:szCs w:val="32"/>
                <w:lang w:val="en-US" w:eastAsia="zh-CN"/>
              </w:rPr>
              <w:t>行政楼3楼</w:t>
            </w:r>
            <w:r>
              <w:rPr>
                <w:rFonts w:hint="eastAsia" w:ascii="方正仿宋_GBK" w:eastAsia="方正仿宋_GBK"/>
                <w:sz w:val="24"/>
                <w:szCs w:val="32"/>
              </w:rPr>
              <w:t>会议室</w:t>
            </w:r>
            <w:r>
              <w:rPr>
                <w:rFonts w:hint="eastAsia" w:ascii="方正仿宋_GBK" w:eastAsia="方正仿宋_GBK"/>
                <w:color w:val="FF0000"/>
                <w:sz w:val="24"/>
                <w:szCs w:val="32"/>
              </w:rPr>
              <w:t>或指定院内其他地点</w:t>
            </w:r>
          </w:p>
        </w:tc>
      </w:tr>
      <w:tr w14:paraId="7973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6A3CFEF2">
            <w:pPr>
              <w:spacing w:line="360" w:lineRule="exact"/>
              <w:jc w:val="center"/>
              <w:rPr>
                <w:rFonts w:hint="eastAsia" w:ascii="方正仿宋_GBK" w:eastAsia="方正仿宋_GBK"/>
                <w:sz w:val="24"/>
              </w:rPr>
            </w:pPr>
            <w:r>
              <w:rPr>
                <w:rFonts w:hint="eastAsia" w:ascii="方正仿宋_GBK" w:eastAsia="方正仿宋_GBK"/>
                <w:sz w:val="24"/>
              </w:rPr>
              <w:t>9</w:t>
            </w:r>
          </w:p>
        </w:tc>
        <w:tc>
          <w:tcPr>
            <w:tcW w:w="2778" w:type="dxa"/>
            <w:vAlign w:val="center"/>
          </w:tcPr>
          <w:p w14:paraId="410D7B95">
            <w:pPr>
              <w:spacing w:line="360" w:lineRule="exact"/>
              <w:jc w:val="center"/>
              <w:rPr>
                <w:rFonts w:hint="eastAsia" w:ascii="方正仿宋_GBK" w:eastAsia="方正仿宋_GBK"/>
                <w:kern w:val="0"/>
                <w:sz w:val="24"/>
              </w:rPr>
            </w:pPr>
            <w:r>
              <w:rPr>
                <w:rFonts w:hint="eastAsia" w:ascii="方正仿宋_GBK" w:eastAsia="方正仿宋_GBK"/>
                <w:kern w:val="0"/>
                <w:sz w:val="24"/>
              </w:rPr>
              <w:t>开标时间</w:t>
            </w:r>
          </w:p>
        </w:tc>
        <w:tc>
          <w:tcPr>
            <w:tcW w:w="5679" w:type="dxa"/>
            <w:vAlign w:val="center"/>
          </w:tcPr>
          <w:p w14:paraId="3D4ACBA9">
            <w:pPr>
              <w:pStyle w:val="45"/>
              <w:shd w:val="clear" w:color="auto" w:fill="FFFFFF"/>
              <w:snapToGrid w:val="0"/>
              <w:spacing w:before="0" w:beforeAutospacing="0" w:after="0" w:afterAutospacing="0" w:line="360" w:lineRule="exact"/>
              <w:jc w:val="both"/>
              <w:rPr>
                <w:rFonts w:hint="eastAsia" w:ascii="方正仿宋_GBK" w:hAnsi="Times New Roman" w:eastAsia="方正仿宋_GBK" w:cs="Times New Roman"/>
                <w:kern w:val="2"/>
              </w:rPr>
            </w:pPr>
            <w:r>
              <w:rPr>
                <w:rFonts w:hint="eastAsia" w:ascii="方正仿宋_GBK" w:eastAsia="方正仿宋_GBK"/>
              </w:rPr>
              <w:t>2025年</w:t>
            </w:r>
            <w:r>
              <w:rPr>
                <w:rFonts w:hint="eastAsia" w:ascii="方正仿宋_GBK" w:eastAsia="方正仿宋_GBK"/>
                <w:lang w:val="en-US" w:eastAsia="zh-CN"/>
              </w:rPr>
              <w:t>6</w:t>
            </w:r>
            <w:r>
              <w:rPr>
                <w:rFonts w:hint="eastAsia" w:ascii="方正仿宋_GBK" w:eastAsia="方正仿宋_GBK"/>
              </w:rPr>
              <w:t>月</w:t>
            </w:r>
            <w:r>
              <w:rPr>
                <w:rFonts w:hint="eastAsia" w:ascii="方正仿宋_GBK" w:eastAsia="方正仿宋_GBK"/>
                <w:lang w:val="en-US" w:eastAsia="zh-CN"/>
              </w:rPr>
              <w:t>5</w:t>
            </w:r>
            <w:r>
              <w:rPr>
                <w:rFonts w:hint="eastAsia" w:ascii="方正仿宋_GBK" w:eastAsia="方正仿宋_GBK"/>
              </w:rPr>
              <w:t>日 15:30</w:t>
            </w:r>
          </w:p>
        </w:tc>
      </w:tr>
    </w:tbl>
    <w:p w14:paraId="6E3D96D9">
      <w:pPr>
        <w:widowControl/>
        <w:numPr>
          <w:ilvl w:val="0"/>
          <w:numId w:val="18"/>
        </w:numPr>
        <w:adjustRightInd w:val="0"/>
        <w:snapToGrid w:val="0"/>
        <w:spacing w:line="360" w:lineRule="exact"/>
        <w:jc w:val="left"/>
        <w:rPr>
          <w:b/>
          <w:bCs/>
          <w:sz w:val="24"/>
        </w:rPr>
      </w:pPr>
      <w:r>
        <w:rPr>
          <w:b/>
          <w:bCs/>
          <w:sz w:val="24"/>
        </w:rPr>
        <w:t>招标项目概述</w:t>
      </w:r>
    </w:p>
    <w:p w14:paraId="4BD0EDC1">
      <w:pPr>
        <w:pStyle w:val="45"/>
        <w:shd w:val="clear" w:color="auto" w:fill="FFFFFF"/>
        <w:spacing w:before="0" w:beforeAutospacing="0" w:after="0" w:afterAutospacing="0" w:line="400" w:lineRule="exact"/>
        <w:rPr>
          <w:rFonts w:ascii="Times New Roman" w:hAnsi="Times New Roman" w:cs="Times New Roman"/>
          <w:kern w:val="2"/>
        </w:rPr>
      </w:pPr>
      <w:bookmarkStart w:id="0" w:name="_Toc491878879"/>
      <w:bookmarkStart w:id="1" w:name="_Toc31313"/>
      <w:bookmarkStart w:id="2" w:name="_Toc16103"/>
      <w:bookmarkStart w:id="3" w:name="_Toc8211"/>
      <w:bookmarkStart w:id="4" w:name="_Toc19846"/>
      <w:r>
        <w:rPr>
          <w:rFonts w:ascii="Times New Roman" w:hAnsi="Times New Roman" w:cs="Times New Roman"/>
        </w:rPr>
        <w:t>1.</w:t>
      </w:r>
      <w:r>
        <w:rPr>
          <w:rFonts w:ascii="Times New Roman" w:hAnsi="Times New Roman" w:cs="Times New Roman"/>
          <w:kern w:val="2"/>
        </w:rPr>
        <w:t xml:space="preserve"> 综合楼、内科病房楼楼、急诊楼、扬子津分部等18台电梯</w:t>
      </w:r>
      <w:r>
        <w:rPr>
          <w:rFonts w:hint="eastAsia" w:ascii="Times New Roman" w:hAnsi="Times New Roman" w:cs="Times New Roman"/>
          <w:kern w:val="2"/>
        </w:rPr>
        <w:t>（含2台杂梯）维修</w:t>
      </w:r>
      <w:r>
        <w:rPr>
          <w:rFonts w:ascii="Times New Roman" w:hAnsi="Times New Roman" w:cs="Times New Roman"/>
          <w:kern w:val="2"/>
        </w:rPr>
        <w:t>维护保养。</w:t>
      </w:r>
    </w:p>
    <w:bookmarkEnd w:id="0"/>
    <w:p w14:paraId="293DE6BF">
      <w:pPr>
        <w:ind w:firstLine="480" w:firstLineChars="200"/>
        <w:rPr>
          <w:sz w:val="24"/>
        </w:rPr>
      </w:pPr>
      <w:r>
        <w:rPr>
          <w:sz w:val="24"/>
        </w:rPr>
        <w:t>设备名称、型号、数量：</w:t>
      </w:r>
    </w:p>
    <w:tbl>
      <w:tblPr>
        <w:tblStyle w:val="49"/>
        <w:tblW w:w="101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733"/>
        <w:gridCol w:w="3897"/>
        <w:gridCol w:w="1067"/>
        <w:gridCol w:w="1095"/>
        <w:gridCol w:w="660"/>
        <w:gridCol w:w="1986"/>
      </w:tblGrid>
      <w:tr w14:paraId="3E7C2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81" w:type="dxa"/>
            <w:tcBorders>
              <w:top w:val="double" w:color="auto" w:sz="4" w:space="0"/>
            </w:tcBorders>
            <w:vAlign w:val="center"/>
          </w:tcPr>
          <w:p w14:paraId="46C9FADD">
            <w:pPr>
              <w:widowControl/>
              <w:adjustRightInd w:val="0"/>
              <w:snapToGrid w:val="0"/>
              <w:spacing w:after="200"/>
              <w:jc w:val="center"/>
              <w:rPr>
                <w:kern w:val="0"/>
                <w:sz w:val="24"/>
              </w:rPr>
            </w:pPr>
            <w:r>
              <w:rPr>
                <w:kern w:val="0"/>
                <w:sz w:val="24"/>
              </w:rPr>
              <w:t>序号</w:t>
            </w:r>
          </w:p>
        </w:tc>
        <w:tc>
          <w:tcPr>
            <w:tcW w:w="733" w:type="dxa"/>
            <w:tcBorders>
              <w:top w:val="double" w:color="auto" w:sz="4" w:space="0"/>
            </w:tcBorders>
            <w:vAlign w:val="center"/>
          </w:tcPr>
          <w:p w14:paraId="4DA9C315">
            <w:pPr>
              <w:widowControl/>
              <w:adjustRightInd w:val="0"/>
              <w:snapToGrid w:val="0"/>
              <w:spacing w:after="200"/>
              <w:jc w:val="center"/>
              <w:rPr>
                <w:kern w:val="0"/>
                <w:sz w:val="24"/>
              </w:rPr>
            </w:pPr>
            <w:r>
              <w:rPr>
                <w:kern w:val="0"/>
                <w:sz w:val="24"/>
              </w:rPr>
              <w:t>品牌</w:t>
            </w:r>
          </w:p>
        </w:tc>
        <w:tc>
          <w:tcPr>
            <w:tcW w:w="3897" w:type="dxa"/>
            <w:tcBorders>
              <w:top w:val="double" w:color="auto" w:sz="4" w:space="0"/>
            </w:tcBorders>
            <w:vAlign w:val="center"/>
          </w:tcPr>
          <w:p w14:paraId="04ADCB75">
            <w:pPr>
              <w:widowControl/>
              <w:adjustRightInd w:val="0"/>
              <w:snapToGrid w:val="0"/>
              <w:spacing w:after="200"/>
              <w:jc w:val="center"/>
              <w:rPr>
                <w:kern w:val="0"/>
                <w:sz w:val="24"/>
              </w:rPr>
            </w:pPr>
            <w:r>
              <w:rPr>
                <w:kern w:val="0"/>
                <w:sz w:val="24"/>
              </w:rPr>
              <w:t>型    号</w:t>
            </w:r>
          </w:p>
        </w:tc>
        <w:tc>
          <w:tcPr>
            <w:tcW w:w="1067" w:type="dxa"/>
            <w:tcBorders>
              <w:top w:val="double" w:color="auto" w:sz="4" w:space="0"/>
            </w:tcBorders>
            <w:vAlign w:val="center"/>
          </w:tcPr>
          <w:p w14:paraId="1A62FE47">
            <w:pPr>
              <w:widowControl/>
              <w:adjustRightInd w:val="0"/>
              <w:snapToGrid w:val="0"/>
              <w:spacing w:after="200"/>
              <w:jc w:val="center"/>
              <w:rPr>
                <w:kern w:val="0"/>
                <w:sz w:val="24"/>
              </w:rPr>
            </w:pPr>
            <w:r>
              <w:rPr>
                <w:kern w:val="0"/>
                <w:sz w:val="24"/>
              </w:rPr>
              <w:t>速度（m/s）</w:t>
            </w:r>
          </w:p>
        </w:tc>
        <w:tc>
          <w:tcPr>
            <w:tcW w:w="1095" w:type="dxa"/>
            <w:tcBorders>
              <w:top w:val="double" w:color="auto" w:sz="4" w:space="0"/>
            </w:tcBorders>
            <w:vAlign w:val="center"/>
          </w:tcPr>
          <w:p w14:paraId="62C1BB2A">
            <w:pPr>
              <w:widowControl/>
              <w:adjustRightInd w:val="0"/>
              <w:snapToGrid w:val="0"/>
              <w:spacing w:after="200"/>
              <w:jc w:val="center"/>
              <w:rPr>
                <w:kern w:val="0"/>
                <w:sz w:val="24"/>
              </w:rPr>
            </w:pPr>
            <w:r>
              <w:rPr>
                <w:kern w:val="0"/>
                <w:sz w:val="24"/>
              </w:rPr>
              <w:t>载重量（㎏）</w:t>
            </w:r>
          </w:p>
        </w:tc>
        <w:tc>
          <w:tcPr>
            <w:tcW w:w="660" w:type="dxa"/>
            <w:tcBorders>
              <w:top w:val="double" w:color="auto" w:sz="4" w:space="0"/>
            </w:tcBorders>
            <w:vAlign w:val="center"/>
          </w:tcPr>
          <w:p w14:paraId="3D361E23">
            <w:pPr>
              <w:widowControl/>
              <w:adjustRightInd w:val="0"/>
              <w:snapToGrid w:val="0"/>
              <w:spacing w:after="200"/>
              <w:jc w:val="center"/>
              <w:rPr>
                <w:kern w:val="0"/>
                <w:sz w:val="24"/>
              </w:rPr>
            </w:pPr>
            <w:r>
              <w:rPr>
                <w:kern w:val="0"/>
                <w:sz w:val="24"/>
              </w:rPr>
              <w:t>数量</w:t>
            </w:r>
          </w:p>
        </w:tc>
        <w:tc>
          <w:tcPr>
            <w:tcW w:w="1986" w:type="dxa"/>
            <w:tcBorders>
              <w:top w:val="double" w:color="auto" w:sz="4" w:space="0"/>
            </w:tcBorders>
            <w:vAlign w:val="center"/>
          </w:tcPr>
          <w:p w14:paraId="602F036C">
            <w:pPr>
              <w:widowControl/>
              <w:adjustRightInd w:val="0"/>
              <w:snapToGrid w:val="0"/>
              <w:spacing w:after="200"/>
              <w:jc w:val="center"/>
              <w:rPr>
                <w:kern w:val="0"/>
                <w:sz w:val="24"/>
              </w:rPr>
            </w:pPr>
            <w:r>
              <w:rPr>
                <w:kern w:val="0"/>
                <w:sz w:val="24"/>
              </w:rPr>
              <w:t>地点</w:t>
            </w:r>
          </w:p>
        </w:tc>
      </w:tr>
      <w:tr w14:paraId="7307A9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3B61818E">
            <w:pPr>
              <w:widowControl/>
              <w:adjustRightInd w:val="0"/>
              <w:snapToGrid w:val="0"/>
              <w:spacing w:after="200"/>
              <w:jc w:val="center"/>
              <w:rPr>
                <w:kern w:val="0"/>
                <w:sz w:val="24"/>
              </w:rPr>
            </w:pPr>
            <w:r>
              <w:rPr>
                <w:kern w:val="0"/>
                <w:sz w:val="24"/>
              </w:rPr>
              <w:t>1</w:t>
            </w:r>
          </w:p>
        </w:tc>
        <w:tc>
          <w:tcPr>
            <w:tcW w:w="733" w:type="dxa"/>
            <w:vAlign w:val="center"/>
          </w:tcPr>
          <w:p w14:paraId="26B3F19D">
            <w:pPr>
              <w:widowControl/>
              <w:adjustRightInd w:val="0"/>
              <w:snapToGrid w:val="0"/>
              <w:spacing w:after="200"/>
              <w:jc w:val="center"/>
              <w:rPr>
                <w:kern w:val="0"/>
                <w:sz w:val="24"/>
              </w:rPr>
            </w:pPr>
            <w:r>
              <w:rPr>
                <w:kern w:val="0"/>
                <w:sz w:val="24"/>
              </w:rPr>
              <w:t>三星</w:t>
            </w:r>
          </w:p>
        </w:tc>
        <w:tc>
          <w:tcPr>
            <w:tcW w:w="3897" w:type="dxa"/>
            <w:vAlign w:val="center"/>
          </w:tcPr>
          <w:p w14:paraId="67480E26">
            <w:pPr>
              <w:jc w:val="center"/>
              <w:rPr>
                <w:sz w:val="24"/>
              </w:rPr>
            </w:pPr>
            <w:r>
              <w:rPr>
                <w:sz w:val="24"/>
              </w:rPr>
              <w:t>扶梯SWE35-1000/0.5</w:t>
            </w:r>
            <w:r>
              <w:rPr>
                <w:rFonts w:hint="eastAsia"/>
                <w:sz w:val="24"/>
              </w:rPr>
              <w:t xml:space="preserve"> </w:t>
            </w:r>
            <w:r>
              <w:rPr>
                <w:sz w:val="24"/>
              </w:rPr>
              <w:br w:type="textWrapping"/>
            </w:r>
            <w:r>
              <w:rPr>
                <w:sz w:val="24"/>
              </w:rPr>
              <w:t>4.8米</w:t>
            </w:r>
          </w:p>
        </w:tc>
        <w:tc>
          <w:tcPr>
            <w:tcW w:w="1067" w:type="dxa"/>
            <w:vAlign w:val="center"/>
          </w:tcPr>
          <w:p w14:paraId="5253C90E">
            <w:pPr>
              <w:widowControl/>
              <w:adjustRightInd w:val="0"/>
              <w:snapToGrid w:val="0"/>
              <w:spacing w:after="200"/>
              <w:jc w:val="center"/>
              <w:rPr>
                <w:kern w:val="0"/>
                <w:sz w:val="24"/>
              </w:rPr>
            </w:pPr>
            <w:r>
              <w:rPr>
                <w:kern w:val="0"/>
                <w:sz w:val="24"/>
              </w:rPr>
              <w:t>0.5</w:t>
            </w:r>
          </w:p>
        </w:tc>
        <w:tc>
          <w:tcPr>
            <w:tcW w:w="1095" w:type="dxa"/>
            <w:vAlign w:val="center"/>
          </w:tcPr>
          <w:p w14:paraId="73550496">
            <w:pPr>
              <w:widowControl/>
              <w:adjustRightInd w:val="0"/>
              <w:snapToGrid w:val="0"/>
              <w:spacing w:after="200"/>
              <w:jc w:val="center"/>
              <w:rPr>
                <w:kern w:val="0"/>
                <w:sz w:val="24"/>
              </w:rPr>
            </w:pPr>
            <w:r>
              <w:rPr>
                <w:kern w:val="0"/>
                <w:sz w:val="24"/>
              </w:rPr>
              <w:t>1000</w:t>
            </w:r>
          </w:p>
        </w:tc>
        <w:tc>
          <w:tcPr>
            <w:tcW w:w="660" w:type="dxa"/>
            <w:vAlign w:val="center"/>
          </w:tcPr>
          <w:p w14:paraId="1F9DDAEA">
            <w:pPr>
              <w:widowControl/>
              <w:adjustRightInd w:val="0"/>
              <w:snapToGrid w:val="0"/>
              <w:spacing w:after="200"/>
              <w:jc w:val="center"/>
              <w:rPr>
                <w:kern w:val="0"/>
                <w:sz w:val="24"/>
              </w:rPr>
            </w:pPr>
            <w:r>
              <w:rPr>
                <w:kern w:val="0"/>
                <w:sz w:val="24"/>
              </w:rPr>
              <w:t>2</w:t>
            </w:r>
          </w:p>
        </w:tc>
        <w:tc>
          <w:tcPr>
            <w:tcW w:w="1986" w:type="dxa"/>
            <w:vAlign w:val="center"/>
          </w:tcPr>
          <w:p w14:paraId="05E4168F">
            <w:pPr>
              <w:widowControl/>
              <w:adjustRightInd w:val="0"/>
              <w:snapToGrid w:val="0"/>
              <w:spacing w:after="200"/>
              <w:jc w:val="center"/>
              <w:rPr>
                <w:kern w:val="0"/>
                <w:sz w:val="24"/>
              </w:rPr>
            </w:pPr>
            <w:r>
              <w:rPr>
                <w:sz w:val="24"/>
              </w:rPr>
              <w:t>文昌中路577号</w:t>
            </w:r>
          </w:p>
        </w:tc>
      </w:tr>
      <w:tr w14:paraId="492B8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07FC02CF">
            <w:pPr>
              <w:widowControl/>
              <w:adjustRightInd w:val="0"/>
              <w:snapToGrid w:val="0"/>
              <w:spacing w:after="200"/>
              <w:jc w:val="center"/>
              <w:rPr>
                <w:kern w:val="0"/>
                <w:sz w:val="24"/>
              </w:rPr>
            </w:pPr>
            <w:r>
              <w:rPr>
                <w:kern w:val="0"/>
                <w:sz w:val="24"/>
              </w:rPr>
              <w:t>2</w:t>
            </w:r>
          </w:p>
        </w:tc>
        <w:tc>
          <w:tcPr>
            <w:tcW w:w="733" w:type="dxa"/>
            <w:vAlign w:val="center"/>
          </w:tcPr>
          <w:p w14:paraId="6A047FDC">
            <w:pPr>
              <w:widowControl/>
              <w:adjustRightInd w:val="0"/>
              <w:snapToGrid w:val="0"/>
              <w:spacing w:after="200"/>
              <w:jc w:val="center"/>
              <w:rPr>
                <w:kern w:val="0"/>
                <w:sz w:val="24"/>
              </w:rPr>
            </w:pPr>
            <w:r>
              <w:rPr>
                <w:kern w:val="0"/>
                <w:sz w:val="24"/>
              </w:rPr>
              <w:t>三星</w:t>
            </w:r>
          </w:p>
        </w:tc>
        <w:tc>
          <w:tcPr>
            <w:tcW w:w="3897" w:type="dxa"/>
            <w:vAlign w:val="center"/>
          </w:tcPr>
          <w:p w14:paraId="1C781C77">
            <w:pPr>
              <w:jc w:val="center"/>
              <w:rPr>
                <w:sz w:val="24"/>
              </w:rPr>
            </w:pPr>
            <w:r>
              <w:rPr>
                <w:sz w:val="24"/>
              </w:rPr>
              <w:t>扶梯SWE35-1000/0.5</w:t>
            </w:r>
            <w:r>
              <w:rPr>
                <w:rFonts w:hint="eastAsia"/>
                <w:sz w:val="24"/>
              </w:rPr>
              <w:t xml:space="preserve"> </w:t>
            </w:r>
            <w:r>
              <w:rPr>
                <w:sz w:val="24"/>
              </w:rPr>
              <w:br w:type="textWrapping"/>
            </w:r>
            <w:r>
              <w:rPr>
                <w:sz w:val="24"/>
              </w:rPr>
              <w:t>4.5米</w:t>
            </w:r>
          </w:p>
        </w:tc>
        <w:tc>
          <w:tcPr>
            <w:tcW w:w="1067" w:type="dxa"/>
            <w:vAlign w:val="center"/>
          </w:tcPr>
          <w:p w14:paraId="46E8C4AA">
            <w:pPr>
              <w:widowControl/>
              <w:adjustRightInd w:val="0"/>
              <w:snapToGrid w:val="0"/>
              <w:spacing w:after="200"/>
              <w:jc w:val="center"/>
              <w:rPr>
                <w:kern w:val="0"/>
                <w:sz w:val="24"/>
              </w:rPr>
            </w:pPr>
            <w:r>
              <w:rPr>
                <w:kern w:val="0"/>
                <w:sz w:val="24"/>
              </w:rPr>
              <w:t>0.5</w:t>
            </w:r>
          </w:p>
        </w:tc>
        <w:tc>
          <w:tcPr>
            <w:tcW w:w="1095" w:type="dxa"/>
            <w:vAlign w:val="center"/>
          </w:tcPr>
          <w:p w14:paraId="6ACD99E1">
            <w:pPr>
              <w:widowControl/>
              <w:adjustRightInd w:val="0"/>
              <w:snapToGrid w:val="0"/>
              <w:spacing w:after="200"/>
              <w:jc w:val="center"/>
              <w:rPr>
                <w:kern w:val="0"/>
                <w:sz w:val="24"/>
              </w:rPr>
            </w:pPr>
            <w:r>
              <w:rPr>
                <w:kern w:val="0"/>
                <w:sz w:val="24"/>
              </w:rPr>
              <w:t>1000</w:t>
            </w:r>
          </w:p>
        </w:tc>
        <w:tc>
          <w:tcPr>
            <w:tcW w:w="660" w:type="dxa"/>
            <w:vAlign w:val="center"/>
          </w:tcPr>
          <w:p w14:paraId="6C952AB2">
            <w:pPr>
              <w:widowControl/>
              <w:adjustRightInd w:val="0"/>
              <w:snapToGrid w:val="0"/>
              <w:spacing w:after="200"/>
              <w:jc w:val="center"/>
              <w:rPr>
                <w:kern w:val="0"/>
                <w:sz w:val="24"/>
              </w:rPr>
            </w:pPr>
            <w:r>
              <w:rPr>
                <w:kern w:val="0"/>
                <w:sz w:val="24"/>
              </w:rPr>
              <w:t>4</w:t>
            </w:r>
          </w:p>
        </w:tc>
        <w:tc>
          <w:tcPr>
            <w:tcW w:w="1986" w:type="dxa"/>
            <w:vAlign w:val="center"/>
          </w:tcPr>
          <w:p w14:paraId="3193E67A">
            <w:pPr>
              <w:widowControl/>
              <w:adjustRightInd w:val="0"/>
              <w:snapToGrid w:val="0"/>
              <w:spacing w:after="200"/>
              <w:jc w:val="center"/>
              <w:rPr>
                <w:kern w:val="0"/>
                <w:sz w:val="24"/>
              </w:rPr>
            </w:pPr>
            <w:r>
              <w:rPr>
                <w:sz w:val="24"/>
              </w:rPr>
              <w:t>文昌中路577号</w:t>
            </w:r>
          </w:p>
        </w:tc>
      </w:tr>
      <w:tr w14:paraId="5DFD7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268BA91E">
            <w:pPr>
              <w:widowControl/>
              <w:adjustRightInd w:val="0"/>
              <w:snapToGrid w:val="0"/>
              <w:spacing w:after="200"/>
              <w:jc w:val="center"/>
              <w:rPr>
                <w:kern w:val="0"/>
                <w:sz w:val="24"/>
              </w:rPr>
            </w:pPr>
            <w:r>
              <w:rPr>
                <w:kern w:val="0"/>
                <w:sz w:val="24"/>
              </w:rPr>
              <w:t>3</w:t>
            </w:r>
          </w:p>
        </w:tc>
        <w:tc>
          <w:tcPr>
            <w:tcW w:w="733" w:type="dxa"/>
            <w:vAlign w:val="center"/>
          </w:tcPr>
          <w:p w14:paraId="56E3BAD0">
            <w:pPr>
              <w:widowControl/>
              <w:adjustRightInd w:val="0"/>
              <w:snapToGrid w:val="0"/>
              <w:spacing w:after="200"/>
              <w:jc w:val="center"/>
              <w:rPr>
                <w:kern w:val="0"/>
                <w:sz w:val="24"/>
              </w:rPr>
            </w:pPr>
            <w:r>
              <w:rPr>
                <w:kern w:val="0"/>
                <w:sz w:val="24"/>
              </w:rPr>
              <w:t>三星</w:t>
            </w:r>
          </w:p>
        </w:tc>
        <w:tc>
          <w:tcPr>
            <w:tcW w:w="3897" w:type="dxa"/>
            <w:vAlign w:val="center"/>
          </w:tcPr>
          <w:p w14:paraId="2601ED89">
            <w:pPr>
              <w:jc w:val="center"/>
              <w:rPr>
                <w:sz w:val="24"/>
              </w:rPr>
            </w:pPr>
            <w:r>
              <w:rPr>
                <w:sz w:val="24"/>
              </w:rPr>
              <w:t>医用电梯GPX1600/1.5-B</w:t>
            </w:r>
            <w:r>
              <w:rPr>
                <w:rFonts w:hint="eastAsia"/>
                <w:sz w:val="24"/>
              </w:rPr>
              <w:t xml:space="preserve"> </w:t>
            </w:r>
            <w:r>
              <w:rPr>
                <w:sz w:val="24"/>
              </w:rPr>
              <w:br w:type="textWrapping"/>
            </w:r>
            <w:r>
              <w:rPr>
                <w:sz w:val="24"/>
              </w:rPr>
              <w:t>4/3/3</w:t>
            </w:r>
          </w:p>
        </w:tc>
        <w:tc>
          <w:tcPr>
            <w:tcW w:w="1067" w:type="dxa"/>
            <w:vAlign w:val="center"/>
          </w:tcPr>
          <w:p w14:paraId="33026089">
            <w:pPr>
              <w:widowControl/>
              <w:adjustRightInd w:val="0"/>
              <w:snapToGrid w:val="0"/>
              <w:spacing w:after="200"/>
              <w:jc w:val="center"/>
              <w:rPr>
                <w:kern w:val="0"/>
                <w:sz w:val="24"/>
              </w:rPr>
            </w:pPr>
            <w:r>
              <w:rPr>
                <w:kern w:val="0"/>
                <w:sz w:val="24"/>
              </w:rPr>
              <w:t>1.5</w:t>
            </w:r>
          </w:p>
        </w:tc>
        <w:tc>
          <w:tcPr>
            <w:tcW w:w="1095" w:type="dxa"/>
            <w:vAlign w:val="center"/>
          </w:tcPr>
          <w:p w14:paraId="7D3E3159">
            <w:pPr>
              <w:widowControl/>
              <w:adjustRightInd w:val="0"/>
              <w:snapToGrid w:val="0"/>
              <w:spacing w:after="200"/>
              <w:jc w:val="center"/>
              <w:rPr>
                <w:kern w:val="0"/>
                <w:sz w:val="24"/>
              </w:rPr>
            </w:pPr>
            <w:r>
              <w:rPr>
                <w:kern w:val="0"/>
                <w:sz w:val="24"/>
              </w:rPr>
              <w:t>1000</w:t>
            </w:r>
          </w:p>
        </w:tc>
        <w:tc>
          <w:tcPr>
            <w:tcW w:w="660" w:type="dxa"/>
            <w:vAlign w:val="center"/>
          </w:tcPr>
          <w:p w14:paraId="55F80B68">
            <w:pPr>
              <w:widowControl/>
              <w:adjustRightInd w:val="0"/>
              <w:snapToGrid w:val="0"/>
              <w:spacing w:after="200"/>
              <w:jc w:val="center"/>
              <w:rPr>
                <w:kern w:val="0"/>
                <w:sz w:val="24"/>
              </w:rPr>
            </w:pPr>
            <w:r>
              <w:rPr>
                <w:kern w:val="0"/>
                <w:sz w:val="24"/>
              </w:rPr>
              <w:t>1</w:t>
            </w:r>
          </w:p>
        </w:tc>
        <w:tc>
          <w:tcPr>
            <w:tcW w:w="1986" w:type="dxa"/>
            <w:vAlign w:val="center"/>
          </w:tcPr>
          <w:p w14:paraId="27DA7A29">
            <w:pPr>
              <w:widowControl/>
              <w:adjustRightInd w:val="0"/>
              <w:snapToGrid w:val="0"/>
              <w:spacing w:after="200"/>
              <w:jc w:val="center"/>
              <w:rPr>
                <w:kern w:val="0"/>
                <w:sz w:val="24"/>
              </w:rPr>
            </w:pPr>
            <w:r>
              <w:rPr>
                <w:sz w:val="24"/>
              </w:rPr>
              <w:t>文昌中路577号</w:t>
            </w:r>
          </w:p>
        </w:tc>
      </w:tr>
      <w:tr w14:paraId="61768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60D2DBEE">
            <w:pPr>
              <w:widowControl/>
              <w:adjustRightInd w:val="0"/>
              <w:snapToGrid w:val="0"/>
              <w:spacing w:after="200"/>
              <w:jc w:val="center"/>
              <w:rPr>
                <w:kern w:val="0"/>
                <w:sz w:val="24"/>
              </w:rPr>
            </w:pPr>
            <w:r>
              <w:rPr>
                <w:kern w:val="0"/>
                <w:sz w:val="24"/>
              </w:rPr>
              <w:t>4</w:t>
            </w:r>
          </w:p>
        </w:tc>
        <w:tc>
          <w:tcPr>
            <w:tcW w:w="733" w:type="dxa"/>
            <w:vAlign w:val="center"/>
          </w:tcPr>
          <w:p w14:paraId="144C2656">
            <w:pPr>
              <w:widowControl/>
              <w:adjustRightInd w:val="0"/>
              <w:snapToGrid w:val="0"/>
              <w:spacing w:after="200"/>
              <w:jc w:val="center"/>
              <w:rPr>
                <w:kern w:val="0"/>
                <w:sz w:val="24"/>
              </w:rPr>
            </w:pPr>
            <w:r>
              <w:rPr>
                <w:kern w:val="0"/>
                <w:sz w:val="24"/>
              </w:rPr>
              <w:t>三星</w:t>
            </w:r>
          </w:p>
        </w:tc>
        <w:tc>
          <w:tcPr>
            <w:tcW w:w="3897" w:type="dxa"/>
            <w:vAlign w:val="center"/>
          </w:tcPr>
          <w:p w14:paraId="486761CC">
            <w:pPr>
              <w:jc w:val="center"/>
              <w:rPr>
                <w:sz w:val="24"/>
              </w:rPr>
            </w:pPr>
            <w:r>
              <w:rPr>
                <w:sz w:val="24"/>
              </w:rPr>
              <w:t xml:space="preserve">医用电梯GPX1600/1.6-B </w:t>
            </w:r>
            <w:r>
              <w:rPr>
                <w:sz w:val="24"/>
              </w:rPr>
              <w:br w:type="textWrapping"/>
            </w:r>
            <w:r>
              <w:rPr>
                <w:sz w:val="24"/>
              </w:rPr>
              <w:t>13/13/13</w:t>
            </w:r>
          </w:p>
        </w:tc>
        <w:tc>
          <w:tcPr>
            <w:tcW w:w="1067" w:type="dxa"/>
            <w:vAlign w:val="center"/>
          </w:tcPr>
          <w:p w14:paraId="411F9D8F">
            <w:pPr>
              <w:widowControl/>
              <w:adjustRightInd w:val="0"/>
              <w:snapToGrid w:val="0"/>
              <w:spacing w:after="200"/>
              <w:jc w:val="center"/>
              <w:rPr>
                <w:kern w:val="0"/>
                <w:sz w:val="24"/>
              </w:rPr>
            </w:pPr>
            <w:r>
              <w:rPr>
                <w:kern w:val="0"/>
                <w:sz w:val="24"/>
              </w:rPr>
              <w:t>1.6</w:t>
            </w:r>
          </w:p>
        </w:tc>
        <w:tc>
          <w:tcPr>
            <w:tcW w:w="1095" w:type="dxa"/>
            <w:vAlign w:val="center"/>
          </w:tcPr>
          <w:p w14:paraId="74EC579B">
            <w:pPr>
              <w:widowControl/>
              <w:adjustRightInd w:val="0"/>
              <w:snapToGrid w:val="0"/>
              <w:spacing w:after="200"/>
              <w:jc w:val="center"/>
              <w:rPr>
                <w:kern w:val="0"/>
                <w:sz w:val="24"/>
              </w:rPr>
            </w:pPr>
            <w:r>
              <w:rPr>
                <w:kern w:val="0"/>
                <w:sz w:val="24"/>
              </w:rPr>
              <w:t>1600</w:t>
            </w:r>
          </w:p>
        </w:tc>
        <w:tc>
          <w:tcPr>
            <w:tcW w:w="660" w:type="dxa"/>
            <w:vAlign w:val="center"/>
          </w:tcPr>
          <w:p w14:paraId="29E9BB4A">
            <w:pPr>
              <w:widowControl/>
              <w:adjustRightInd w:val="0"/>
              <w:snapToGrid w:val="0"/>
              <w:spacing w:after="200"/>
              <w:jc w:val="center"/>
              <w:rPr>
                <w:kern w:val="0"/>
                <w:sz w:val="24"/>
              </w:rPr>
            </w:pPr>
            <w:r>
              <w:rPr>
                <w:kern w:val="0"/>
                <w:sz w:val="24"/>
              </w:rPr>
              <w:t>1</w:t>
            </w:r>
          </w:p>
        </w:tc>
        <w:tc>
          <w:tcPr>
            <w:tcW w:w="1986" w:type="dxa"/>
            <w:vAlign w:val="center"/>
          </w:tcPr>
          <w:p w14:paraId="06C2C19B">
            <w:pPr>
              <w:widowControl/>
              <w:adjustRightInd w:val="0"/>
              <w:snapToGrid w:val="0"/>
              <w:spacing w:after="200"/>
              <w:jc w:val="center"/>
              <w:rPr>
                <w:kern w:val="0"/>
                <w:sz w:val="24"/>
              </w:rPr>
            </w:pPr>
            <w:r>
              <w:rPr>
                <w:sz w:val="24"/>
              </w:rPr>
              <w:t>文昌中路577号</w:t>
            </w:r>
          </w:p>
        </w:tc>
      </w:tr>
      <w:tr w14:paraId="3FD936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1A6930C7">
            <w:pPr>
              <w:widowControl/>
              <w:adjustRightInd w:val="0"/>
              <w:snapToGrid w:val="0"/>
              <w:spacing w:after="200"/>
              <w:jc w:val="center"/>
              <w:rPr>
                <w:kern w:val="0"/>
                <w:sz w:val="24"/>
              </w:rPr>
            </w:pPr>
            <w:r>
              <w:rPr>
                <w:kern w:val="0"/>
                <w:sz w:val="24"/>
              </w:rPr>
              <w:t>5</w:t>
            </w:r>
          </w:p>
        </w:tc>
        <w:tc>
          <w:tcPr>
            <w:tcW w:w="733" w:type="dxa"/>
            <w:vAlign w:val="center"/>
          </w:tcPr>
          <w:p w14:paraId="50811144">
            <w:pPr>
              <w:widowControl/>
              <w:adjustRightInd w:val="0"/>
              <w:snapToGrid w:val="0"/>
              <w:spacing w:after="200"/>
              <w:jc w:val="center"/>
              <w:rPr>
                <w:kern w:val="0"/>
                <w:sz w:val="24"/>
              </w:rPr>
            </w:pPr>
            <w:r>
              <w:rPr>
                <w:kern w:val="0"/>
                <w:sz w:val="24"/>
              </w:rPr>
              <w:t>三星</w:t>
            </w:r>
          </w:p>
        </w:tc>
        <w:tc>
          <w:tcPr>
            <w:tcW w:w="3897" w:type="dxa"/>
            <w:vAlign w:val="center"/>
          </w:tcPr>
          <w:p w14:paraId="028048C8">
            <w:pPr>
              <w:jc w:val="center"/>
              <w:rPr>
                <w:sz w:val="24"/>
              </w:rPr>
            </w:pPr>
            <w:r>
              <w:rPr>
                <w:sz w:val="24"/>
              </w:rPr>
              <w:t xml:space="preserve">医用电梯GPX1600/1.6-B </w:t>
            </w:r>
            <w:r>
              <w:rPr>
                <w:sz w:val="24"/>
              </w:rPr>
              <w:br w:type="textWrapping"/>
            </w:r>
            <w:r>
              <w:rPr>
                <w:sz w:val="24"/>
              </w:rPr>
              <w:t>12/12/12</w:t>
            </w:r>
          </w:p>
        </w:tc>
        <w:tc>
          <w:tcPr>
            <w:tcW w:w="1067" w:type="dxa"/>
            <w:vAlign w:val="center"/>
          </w:tcPr>
          <w:p w14:paraId="0E74C36D">
            <w:pPr>
              <w:widowControl/>
              <w:adjustRightInd w:val="0"/>
              <w:snapToGrid w:val="0"/>
              <w:spacing w:after="200"/>
              <w:jc w:val="center"/>
              <w:rPr>
                <w:kern w:val="0"/>
                <w:sz w:val="24"/>
              </w:rPr>
            </w:pPr>
            <w:r>
              <w:rPr>
                <w:kern w:val="0"/>
                <w:sz w:val="24"/>
              </w:rPr>
              <w:t>1.6</w:t>
            </w:r>
          </w:p>
        </w:tc>
        <w:tc>
          <w:tcPr>
            <w:tcW w:w="1095" w:type="dxa"/>
            <w:vAlign w:val="center"/>
          </w:tcPr>
          <w:p w14:paraId="3079EADE">
            <w:pPr>
              <w:widowControl/>
              <w:adjustRightInd w:val="0"/>
              <w:snapToGrid w:val="0"/>
              <w:spacing w:after="200"/>
              <w:jc w:val="center"/>
              <w:rPr>
                <w:kern w:val="0"/>
                <w:sz w:val="24"/>
              </w:rPr>
            </w:pPr>
            <w:r>
              <w:rPr>
                <w:kern w:val="0"/>
                <w:sz w:val="24"/>
              </w:rPr>
              <w:t>1600</w:t>
            </w:r>
          </w:p>
        </w:tc>
        <w:tc>
          <w:tcPr>
            <w:tcW w:w="660" w:type="dxa"/>
            <w:vAlign w:val="center"/>
          </w:tcPr>
          <w:p w14:paraId="50340EF4">
            <w:pPr>
              <w:widowControl/>
              <w:adjustRightInd w:val="0"/>
              <w:snapToGrid w:val="0"/>
              <w:spacing w:after="200"/>
              <w:jc w:val="center"/>
              <w:rPr>
                <w:kern w:val="0"/>
                <w:sz w:val="24"/>
              </w:rPr>
            </w:pPr>
            <w:r>
              <w:rPr>
                <w:kern w:val="0"/>
                <w:sz w:val="24"/>
              </w:rPr>
              <w:t>1</w:t>
            </w:r>
          </w:p>
        </w:tc>
        <w:tc>
          <w:tcPr>
            <w:tcW w:w="1986" w:type="dxa"/>
            <w:vAlign w:val="center"/>
          </w:tcPr>
          <w:p w14:paraId="782E8B57">
            <w:pPr>
              <w:widowControl/>
              <w:adjustRightInd w:val="0"/>
              <w:snapToGrid w:val="0"/>
              <w:spacing w:after="200"/>
              <w:jc w:val="center"/>
              <w:rPr>
                <w:kern w:val="0"/>
                <w:sz w:val="24"/>
              </w:rPr>
            </w:pPr>
            <w:r>
              <w:rPr>
                <w:sz w:val="24"/>
              </w:rPr>
              <w:t>文昌中路577号</w:t>
            </w:r>
          </w:p>
        </w:tc>
      </w:tr>
      <w:tr w14:paraId="7E95F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0B132347">
            <w:pPr>
              <w:widowControl/>
              <w:adjustRightInd w:val="0"/>
              <w:snapToGrid w:val="0"/>
              <w:spacing w:after="200"/>
              <w:jc w:val="center"/>
              <w:rPr>
                <w:kern w:val="0"/>
                <w:sz w:val="24"/>
              </w:rPr>
            </w:pPr>
            <w:r>
              <w:rPr>
                <w:kern w:val="0"/>
                <w:sz w:val="24"/>
              </w:rPr>
              <w:t>6</w:t>
            </w:r>
          </w:p>
        </w:tc>
        <w:tc>
          <w:tcPr>
            <w:tcW w:w="733" w:type="dxa"/>
            <w:vAlign w:val="center"/>
          </w:tcPr>
          <w:p w14:paraId="783D1682">
            <w:pPr>
              <w:widowControl/>
              <w:adjustRightInd w:val="0"/>
              <w:snapToGrid w:val="0"/>
              <w:spacing w:after="200"/>
              <w:jc w:val="center"/>
              <w:rPr>
                <w:kern w:val="0"/>
                <w:sz w:val="24"/>
              </w:rPr>
            </w:pPr>
            <w:r>
              <w:rPr>
                <w:kern w:val="0"/>
                <w:sz w:val="24"/>
              </w:rPr>
              <w:t>三星</w:t>
            </w:r>
          </w:p>
        </w:tc>
        <w:tc>
          <w:tcPr>
            <w:tcW w:w="3897" w:type="dxa"/>
            <w:vAlign w:val="center"/>
          </w:tcPr>
          <w:p w14:paraId="5A957083">
            <w:pPr>
              <w:widowControl/>
              <w:adjustRightInd w:val="0"/>
              <w:snapToGrid w:val="0"/>
              <w:spacing w:after="200"/>
              <w:jc w:val="center"/>
              <w:rPr>
                <w:kern w:val="0"/>
                <w:sz w:val="24"/>
              </w:rPr>
            </w:pPr>
            <w:r>
              <w:rPr>
                <w:sz w:val="24"/>
              </w:rPr>
              <w:t xml:space="preserve">医用电梯GPX1600/1.6-B </w:t>
            </w:r>
            <w:r>
              <w:rPr>
                <w:sz w:val="24"/>
              </w:rPr>
              <w:br w:type="textWrapping"/>
            </w:r>
            <w:r>
              <w:rPr>
                <w:sz w:val="24"/>
              </w:rPr>
              <w:t>12/12/13</w:t>
            </w:r>
          </w:p>
        </w:tc>
        <w:tc>
          <w:tcPr>
            <w:tcW w:w="1067" w:type="dxa"/>
            <w:vAlign w:val="center"/>
          </w:tcPr>
          <w:p w14:paraId="320A3206">
            <w:pPr>
              <w:widowControl/>
              <w:adjustRightInd w:val="0"/>
              <w:snapToGrid w:val="0"/>
              <w:spacing w:after="200"/>
              <w:jc w:val="center"/>
              <w:rPr>
                <w:kern w:val="0"/>
                <w:sz w:val="24"/>
              </w:rPr>
            </w:pPr>
            <w:r>
              <w:rPr>
                <w:kern w:val="0"/>
                <w:sz w:val="24"/>
              </w:rPr>
              <w:t>1.6</w:t>
            </w:r>
          </w:p>
        </w:tc>
        <w:tc>
          <w:tcPr>
            <w:tcW w:w="1095" w:type="dxa"/>
            <w:vAlign w:val="center"/>
          </w:tcPr>
          <w:p w14:paraId="4C2DE140">
            <w:pPr>
              <w:widowControl/>
              <w:adjustRightInd w:val="0"/>
              <w:snapToGrid w:val="0"/>
              <w:spacing w:after="200"/>
              <w:jc w:val="center"/>
              <w:rPr>
                <w:kern w:val="0"/>
                <w:sz w:val="24"/>
              </w:rPr>
            </w:pPr>
            <w:r>
              <w:rPr>
                <w:kern w:val="0"/>
                <w:sz w:val="24"/>
              </w:rPr>
              <w:t>1600</w:t>
            </w:r>
          </w:p>
        </w:tc>
        <w:tc>
          <w:tcPr>
            <w:tcW w:w="660" w:type="dxa"/>
            <w:vAlign w:val="center"/>
          </w:tcPr>
          <w:p w14:paraId="1727429F">
            <w:pPr>
              <w:widowControl/>
              <w:adjustRightInd w:val="0"/>
              <w:snapToGrid w:val="0"/>
              <w:spacing w:after="200"/>
              <w:jc w:val="center"/>
              <w:rPr>
                <w:kern w:val="0"/>
                <w:sz w:val="24"/>
              </w:rPr>
            </w:pPr>
            <w:r>
              <w:rPr>
                <w:kern w:val="0"/>
                <w:sz w:val="24"/>
              </w:rPr>
              <w:t>1</w:t>
            </w:r>
          </w:p>
        </w:tc>
        <w:tc>
          <w:tcPr>
            <w:tcW w:w="1986" w:type="dxa"/>
            <w:vAlign w:val="center"/>
          </w:tcPr>
          <w:p w14:paraId="58339697">
            <w:pPr>
              <w:widowControl/>
              <w:adjustRightInd w:val="0"/>
              <w:snapToGrid w:val="0"/>
              <w:spacing w:after="200"/>
              <w:jc w:val="center"/>
              <w:rPr>
                <w:kern w:val="0"/>
                <w:sz w:val="24"/>
              </w:rPr>
            </w:pPr>
            <w:r>
              <w:rPr>
                <w:sz w:val="24"/>
              </w:rPr>
              <w:t>文昌中路577号</w:t>
            </w:r>
          </w:p>
        </w:tc>
      </w:tr>
      <w:tr w14:paraId="1FDB1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5962B394">
            <w:pPr>
              <w:widowControl/>
              <w:adjustRightInd w:val="0"/>
              <w:snapToGrid w:val="0"/>
              <w:spacing w:after="200"/>
              <w:jc w:val="center"/>
              <w:rPr>
                <w:kern w:val="0"/>
                <w:sz w:val="24"/>
              </w:rPr>
            </w:pPr>
            <w:r>
              <w:rPr>
                <w:kern w:val="0"/>
                <w:sz w:val="24"/>
              </w:rPr>
              <w:t>7</w:t>
            </w:r>
          </w:p>
        </w:tc>
        <w:tc>
          <w:tcPr>
            <w:tcW w:w="733" w:type="dxa"/>
            <w:vAlign w:val="center"/>
          </w:tcPr>
          <w:p w14:paraId="3A9020BD">
            <w:pPr>
              <w:widowControl/>
              <w:adjustRightInd w:val="0"/>
              <w:snapToGrid w:val="0"/>
              <w:spacing w:after="200"/>
              <w:jc w:val="center"/>
              <w:rPr>
                <w:kern w:val="0"/>
                <w:sz w:val="24"/>
              </w:rPr>
            </w:pPr>
            <w:r>
              <w:rPr>
                <w:kern w:val="0"/>
                <w:sz w:val="24"/>
              </w:rPr>
              <w:t>三星</w:t>
            </w:r>
          </w:p>
        </w:tc>
        <w:tc>
          <w:tcPr>
            <w:tcW w:w="3897" w:type="dxa"/>
            <w:vAlign w:val="center"/>
          </w:tcPr>
          <w:p w14:paraId="4644C2AF">
            <w:pPr>
              <w:widowControl/>
              <w:adjustRightInd w:val="0"/>
              <w:snapToGrid w:val="0"/>
              <w:spacing w:after="200"/>
              <w:jc w:val="center"/>
              <w:rPr>
                <w:kern w:val="0"/>
                <w:sz w:val="24"/>
              </w:rPr>
            </w:pPr>
            <w:r>
              <w:rPr>
                <w:sz w:val="24"/>
              </w:rPr>
              <w:t xml:space="preserve">医用电梯GPX1600/1.6-B </w:t>
            </w:r>
            <w:r>
              <w:rPr>
                <w:sz w:val="24"/>
              </w:rPr>
              <w:br w:type="textWrapping"/>
            </w:r>
            <w:r>
              <w:rPr>
                <w:sz w:val="24"/>
              </w:rPr>
              <w:t>13/13/14</w:t>
            </w:r>
          </w:p>
        </w:tc>
        <w:tc>
          <w:tcPr>
            <w:tcW w:w="1067" w:type="dxa"/>
            <w:vAlign w:val="center"/>
          </w:tcPr>
          <w:p w14:paraId="56ED8D1D">
            <w:pPr>
              <w:widowControl/>
              <w:adjustRightInd w:val="0"/>
              <w:snapToGrid w:val="0"/>
              <w:spacing w:after="200"/>
              <w:jc w:val="center"/>
              <w:rPr>
                <w:kern w:val="0"/>
                <w:sz w:val="24"/>
              </w:rPr>
            </w:pPr>
            <w:r>
              <w:rPr>
                <w:kern w:val="0"/>
                <w:sz w:val="24"/>
              </w:rPr>
              <w:t>1.6</w:t>
            </w:r>
          </w:p>
        </w:tc>
        <w:tc>
          <w:tcPr>
            <w:tcW w:w="1095" w:type="dxa"/>
            <w:vAlign w:val="center"/>
          </w:tcPr>
          <w:p w14:paraId="724B6DB2">
            <w:pPr>
              <w:widowControl/>
              <w:adjustRightInd w:val="0"/>
              <w:snapToGrid w:val="0"/>
              <w:spacing w:after="200"/>
              <w:jc w:val="center"/>
              <w:rPr>
                <w:kern w:val="0"/>
                <w:sz w:val="24"/>
              </w:rPr>
            </w:pPr>
            <w:r>
              <w:rPr>
                <w:kern w:val="0"/>
                <w:sz w:val="24"/>
              </w:rPr>
              <w:t>1600</w:t>
            </w:r>
          </w:p>
        </w:tc>
        <w:tc>
          <w:tcPr>
            <w:tcW w:w="660" w:type="dxa"/>
            <w:vAlign w:val="center"/>
          </w:tcPr>
          <w:p w14:paraId="52BC2F89">
            <w:pPr>
              <w:widowControl/>
              <w:adjustRightInd w:val="0"/>
              <w:snapToGrid w:val="0"/>
              <w:spacing w:after="200"/>
              <w:jc w:val="center"/>
              <w:rPr>
                <w:kern w:val="0"/>
                <w:sz w:val="24"/>
              </w:rPr>
            </w:pPr>
            <w:r>
              <w:rPr>
                <w:kern w:val="0"/>
                <w:sz w:val="24"/>
              </w:rPr>
              <w:t>1</w:t>
            </w:r>
          </w:p>
        </w:tc>
        <w:tc>
          <w:tcPr>
            <w:tcW w:w="1986" w:type="dxa"/>
            <w:vAlign w:val="center"/>
          </w:tcPr>
          <w:p w14:paraId="18788DF0">
            <w:pPr>
              <w:widowControl/>
              <w:adjustRightInd w:val="0"/>
              <w:snapToGrid w:val="0"/>
              <w:spacing w:after="200"/>
              <w:jc w:val="center"/>
              <w:rPr>
                <w:kern w:val="0"/>
                <w:sz w:val="24"/>
              </w:rPr>
            </w:pPr>
            <w:r>
              <w:rPr>
                <w:sz w:val="24"/>
              </w:rPr>
              <w:t>文昌中路577号</w:t>
            </w:r>
          </w:p>
        </w:tc>
      </w:tr>
      <w:tr w14:paraId="2E710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32F7472F">
            <w:pPr>
              <w:widowControl/>
              <w:adjustRightInd w:val="0"/>
              <w:snapToGrid w:val="0"/>
              <w:spacing w:after="200"/>
              <w:jc w:val="center"/>
              <w:rPr>
                <w:kern w:val="0"/>
                <w:sz w:val="24"/>
              </w:rPr>
            </w:pPr>
            <w:r>
              <w:rPr>
                <w:kern w:val="0"/>
                <w:sz w:val="24"/>
              </w:rPr>
              <w:t>8</w:t>
            </w:r>
          </w:p>
        </w:tc>
        <w:tc>
          <w:tcPr>
            <w:tcW w:w="733" w:type="dxa"/>
            <w:vAlign w:val="center"/>
          </w:tcPr>
          <w:p w14:paraId="5372A0C7">
            <w:pPr>
              <w:widowControl/>
              <w:adjustRightInd w:val="0"/>
              <w:snapToGrid w:val="0"/>
              <w:spacing w:after="200"/>
              <w:jc w:val="center"/>
              <w:rPr>
                <w:kern w:val="0"/>
                <w:sz w:val="24"/>
              </w:rPr>
            </w:pPr>
            <w:r>
              <w:rPr>
                <w:kern w:val="0"/>
                <w:sz w:val="24"/>
              </w:rPr>
              <w:t>三星</w:t>
            </w:r>
          </w:p>
        </w:tc>
        <w:tc>
          <w:tcPr>
            <w:tcW w:w="3897" w:type="dxa"/>
            <w:vAlign w:val="center"/>
          </w:tcPr>
          <w:p w14:paraId="6F8ECFCD">
            <w:pPr>
              <w:widowControl/>
              <w:adjustRightInd w:val="0"/>
              <w:snapToGrid w:val="0"/>
              <w:spacing w:after="200"/>
              <w:jc w:val="center"/>
              <w:rPr>
                <w:kern w:val="0"/>
                <w:sz w:val="24"/>
              </w:rPr>
            </w:pPr>
            <w:r>
              <w:rPr>
                <w:sz w:val="24"/>
              </w:rPr>
              <w:t xml:space="preserve">医用电梯GPX1600/1.6-B </w:t>
            </w:r>
            <w:r>
              <w:rPr>
                <w:sz w:val="24"/>
              </w:rPr>
              <w:br w:type="textWrapping"/>
            </w:r>
            <w:r>
              <w:rPr>
                <w:sz w:val="24"/>
              </w:rPr>
              <w:t>14/14/14</w:t>
            </w:r>
          </w:p>
        </w:tc>
        <w:tc>
          <w:tcPr>
            <w:tcW w:w="1067" w:type="dxa"/>
            <w:vAlign w:val="center"/>
          </w:tcPr>
          <w:p w14:paraId="54C6DFAF">
            <w:pPr>
              <w:widowControl/>
              <w:adjustRightInd w:val="0"/>
              <w:snapToGrid w:val="0"/>
              <w:spacing w:after="200"/>
              <w:jc w:val="center"/>
              <w:rPr>
                <w:kern w:val="0"/>
                <w:sz w:val="24"/>
              </w:rPr>
            </w:pPr>
            <w:r>
              <w:rPr>
                <w:kern w:val="0"/>
                <w:sz w:val="24"/>
              </w:rPr>
              <w:t>1.6</w:t>
            </w:r>
          </w:p>
        </w:tc>
        <w:tc>
          <w:tcPr>
            <w:tcW w:w="1095" w:type="dxa"/>
            <w:vAlign w:val="center"/>
          </w:tcPr>
          <w:p w14:paraId="30772BF0">
            <w:pPr>
              <w:widowControl/>
              <w:adjustRightInd w:val="0"/>
              <w:snapToGrid w:val="0"/>
              <w:spacing w:after="200"/>
              <w:jc w:val="center"/>
              <w:rPr>
                <w:kern w:val="0"/>
                <w:sz w:val="24"/>
              </w:rPr>
            </w:pPr>
            <w:r>
              <w:rPr>
                <w:kern w:val="0"/>
                <w:sz w:val="24"/>
              </w:rPr>
              <w:t>1600</w:t>
            </w:r>
          </w:p>
          <w:p w14:paraId="536284CA">
            <w:pPr>
              <w:rPr>
                <w:sz w:val="24"/>
              </w:rPr>
            </w:pPr>
          </w:p>
          <w:p w14:paraId="11FEAE2C">
            <w:pPr>
              <w:rPr>
                <w:sz w:val="24"/>
              </w:rPr>
            </w:pPr>
          </w:p>
          <w:p w14:paraId="49D184F8">
            <w:pPr>
              <w:rPr>
                <w:sz w:val="24"/>
              </w:rPr>
            </w:pPr>
          </w:p>
          <w:p w14:paraId="0655796F">
            <w:pPr>
              <w:rPr>
                <w:sz w:val="24"/>
              </w:rPr>
            </w:pPr>
          </w:p>
          <w:p w14:paraId="2AFC1F79">
            <w:pPr>
              <w:rPr>
                <w:kern w:val="0"/>
                <w:sz w:val="24"/>
              </w:rPr>
            </w:pPr>
          </w:p>
          <w:p w14:paraId="6C803249">
            <w:pPr>
              <w:rPr>
                <w:sz w:val="24"/>
              </w:rPr>
            </w:pPr>
          </w:p>
        </w:tc>
        <w:tc>
          <w:tcPr>
            <w:tcW w:w="660" w:type="dxa"/>
            <w:vAlign w:val="center"/>
          </w:tcPr>
          <w:p w14:paraId="0D160213">
            <w:pPr>
              <w:widowControl/>
              <w:adjustRightInd w:val="0"/>
              <w:snapToGrid w:val="0"/>
              <w:spacing w:after="200"/>
              <w:jc w:val="center"/>
              <w:rPr>
                <w:kern w:val="0"/>
                <w:sz w:val="24"/>
              </w:rPr>
            </w:pPr>
            <w:r>
              <w:rPr>
                <w:kern w:val="0"/>
                <w:sz w:val="24"/>
              </w:rPr>
              <w:t>1</w:t>
            </w:r>
          </w:p>
        </w:tc>
        <w:tc>
          <w:tcPr>
            <w:tcW w:w="1986" w:type="dxa"/>
            <w:vAlign w:val="center"/>
          </w:tcPr>
          <w:p w14:paraId="205A4794">
            <w:pPr>
              <w:widowControl/>
              <w:adjustRightInd w:val="0"/>
              <w:snapToGrid w:val="0"/>
              <w:spacing w:after="200"/>
              <w:jc w:val="center"/>
              <w:rPr>
                <w:kern w:val="0"/>
                <w:sz w:val="24"/>
              </w:rPr>
            </w:pPr>
            <w:r>
              <w:rPr>
                <w:sz w:val="24"/>
              </w:rPr>
              <w:t>文昌中路577号</w:t>
            </w:r>
          </w:p>
        </w:tc>
      </w:tr>
      <w:tr w14:paraId="434CF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41A466BD">
            <w:pPr>
              <w:widowControl/>
              <w:adjustRightInd w:val="0"/>
              <w:snapToGrid w:val="0"/>
              <w:spacing w:after="200"/>
              <w:jc w:val="center"/>
              <w:rPr>
                <w:kern w:val="0"/>
                <w:sz w:val="24"/>
              </w:rPr>
            </w:pPr>
            <w:r>
              <w:rPr>
                <w:kern w:val="0"/>
                <w:sz w:val="24"/>
              </w:rPr>
              <w:t>9</w:t>
            </w:r>
          </w:p>
        </w:tc>
        <w:tc>
          <w:tcPr>
            <w:tcW w:w="733" w:type="dxa"/>
            <w:vAlign w:val="center"/>
          </w:tcPr>
          <w:p w14:paraId="5B0640CB">
            <w:pPr>
              <w:widowControl/>
              <w:adjustRightInd w:val="0"/>
              <w:snapToGrid w:val="0"/>
              <w:spacing w:after="200"/>
              <w:jc w:val="center"/>
              <w:rPr>
                <w:kern w:val="0"/>
                <w:sz w:val="24"/>
              </w:rPr>
            </w:pPr>
            <w:r>
              <w:rPr>
                <w:kern w:val="0"/>
                <w:sz w:val="24"/>
              </w:rPr>
              <w:t>三星</w:t>
            </w:r>
          </w:p>
        </w:tc>
        <w:tc>
          <w:tcPr>
            <w:tcW w:w="3897" w:type="dxa"/>
            <w:vAlign w:val="center"/>
          </w:tcPr>
          <w:p w14:paraId="3B83BA31">
            <w:pPr>
              <w:jc w:val="center"/>
              <w:rPr>
                <w:sz w:val="24"/>
              </w:rPr>
            </w:pPr>
            <w:r>
              <w:rPr>
                <w:sz w:val="24"/>
              </w:rPr>
              <w:t>医用电梯GPX1600/1.0-B</w:t>
            </w:r>
            <w:r>
              <w:rPr>
                <w:rFonts w:hint="eastAsia"/>
                <w:sz w:val="24"/>
              </w:rPr>
              <w:t xml:space="preserve"> </w:t>
            </w:r>
            <w:r>
              <w:rPr>
                <w:sz w:val="24"/>
              </w:rPr>
              <w:br w:type="textWrapping"/>
            </w:r>
            <w:r>
              <w:rPr>
                <w:sz w:val="24"/>
              </w:rPr>
              <w:t>4/4/4</w:t>
            </w:r>
          </w:p>
        </w:tc>
        <w:tc>
          <w:tcPr>
            <w:tcW w:w="1067" w:type="dxa"/>
            <w:vAlign w:val="center"/>
          </w:tcPr>
          <w:p w14:paraId="478AB122">
            <w:pPr>
              <w:widowControl/>
              <w:adjustRightInd w:val="0"/>
              <w:snapToGrid w:val="0"/>
              <w:spacing w:after="200"/>
              <w:jc w:val="center"/>
              <w:rPr>
                <w:kern w:val="0"/>
                <w:sz w:val="24"/>
              </w:rPr>
            </w:pPr>
            <w:r>
              <w:rPr>
                <w:kern w:val="0"/>
                <w:sz w:val="24"/>
              </w:rPr>
              <w:t>1.0</w:t>
            </w:r>
          </w:p>
        </w:tc>
        <w:tc>
          <w:tcPr>
            <w:tcW w:w="1095" w:type="dxa"/>
            <w:vAlign w:val="center"/>
          </w:tcPr>
          <w:p w14:paraId="2EBA3C32">
            <w:pPr>
              <w:widowControl/>
              <w:adjustRightInd w:val="0"/>
              <w:snapToGrid w:val="0"/>
              <w:spacing w:after="200"/>
              <w:jc w:val="center"/>
              <w:rPr>
                <w:kern w:val="0"/>
                <w:sz w:val="24"/>
              </w:rPr>
            </w:pPr>
            <w:r>
              <w:rPr>
                <w:kern w:val="0"/>
                <w:sz w:val="24"/>
              </w:rPr>
              <w:t>1600</w:t>
            </w:r>
          </w:p>
        </w:tc>
        <w:tc>
          <w:tcPr>
            <w:tcW w:w="660" w:type="dxa"/>
            <w:vAlign w:val="center"/>
          </w:tcPr>
          <w:p w14:paraId="39A411A5">
            <w:pPr>
              <w:widowControl/>
              <w:adjustRightInd w:val="0"/>
              <w:snapToGrid w:val="0"/>
              <w:spacing w:after="200"/>
              <w:jc w:val="center"/>
              <w:rPr>
                <w:kern w:val="0"/>
                <w:sz w:val="24"/>
              </w:rPr>
            </w:pPr>
            <w:r>
              <w:rPr>
                <w:kern w:val="0"/>
                <w:sz w:val="24"/>
              </w:rPr>
              <w:t>1</w:t>
            </w:r>
          </w:p>
        </w:tc>
        <w:tc>
          <w:tcPr>
            <w:tcW w:w="1986" w:type="dxa"/>
            <w:vAlign w:val="center"/>
          </w:tcPr>
          <w:p w14:paraId="6645CBB8">
            <w:pPr>
              <w:widowControl/>
              <w:adjustRightInd w:val="0"/>
              <w:snapToGrid w:val="0"/>
              <w:spacing w:after="200"/>
              <w:jc w:val="center"/>
              <w:rPr>
                <w:kern w:val="0"/>
                <w:sz w:val="24"/>
              </w:rPr>
            </w:pPr>
            <w:r>
              <w:rPr>
                <w:sz w:val="24"/>
              </w:rPr>
              <w:t>文昌中路577号</w:t>
            </w:r>
          </w:p>
        </w:tc>
      </w:tr>
      <w:tr w14:paraId="3C159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7A83FD1B">
            <w:pPr>
              <w:widowControl/>
              <w:adjustRightInd w:val="0"/>
              <w:snapToGrid w:val="0"/>
              <w:spacing w:after="200"/>
              <w:jc w:val="center"/>
              <w:rPr>
                <w:kern w:val="0"/>
                <w:sz w:val="24"/>
              </w:rPr>
            </w:pPr>
            <w:r>
              <w:rPr>
                <w:kern w:val="0"/>
                <w:sz w:val="24"/>
              </w:rPr>
              <w:t>10</w:t>
            </w:r>
          </w:p>
        </w:tc>
        <w:tc>
          <w:tcPr>
            <w:tcW w:w="733" w:type="dxa"/>
            <w:vAlign w:val="center"/>
          </w:tcPr>
          <w:p w14:paraId="3491FDDA">
            <w:pPr>
              <w:widowControl/>
              <w:adjustRightInd w:val="0"/>
              <w:snapToGrid w:val="0"/>
              <w:spacing w:after="200"/>
              <w:jc w:val="center"/>
              <w:rPr>
                <w:kern w:val="0"/>
                <w:sz w:val="24"/>
              </w:rPr>
            </w:pPr>
            <w:r>
              <w:rPr>
                <w:kern w:val="0"/>
                <w:sz w:val="24"/>
              </w:rPr>
              <w:t>三星</w:t>
            </w:r>
          </w:p>
        </w:tc>
        <w:tc>
          <w:tcPr>
            <w:tcW w:w="3897" w:type="dxa"/>
            <w:vAlign w:val="center"/>
          </w:tcPr>
          <w:p w14:paraId="0F05D234">
            <w:pPr>
              <w:jc w:val="center"/>
              <w:rPr>
                <w:sz w:val="24"/>
              </w:rPr>
            </w:pPr>
            <w:r>
              <w:rPr>
                <w:sz w:val="24"/>
              </w:rPr>
              <w:t>医用电梯GPX1600/1.0-B</w:t>
            </w:r>
            <w:r>
              <w:rPr>
                <w:rFonts w:hint="eastAsia"/>
                <w:sz w:val="24"/>
              </w:rPr>
              <w:t xml:space="preserve"> </w:t>
            </w:r>
            <w:r>
              <w:rPr>
                <w:sz w:val="24"/>
              </w:rPr>
              <w:br w:type="textWrapping"/>
            </w:r>
            <w:r>
              <w:rPr>
                <w:sz w:val="24"/>
              </w:rPr>
              <w:t>7/7/7</w:t>
            </w:r>
          </w:p>
        </w:tc>
        <w:tc>
          <w:tcPr>
            <w:tcW w:w="1067" w:type="dxa"/>
            <w:vAlign w:val="center"/>
          </w:tcPr>
          <w:p w14:paraId="6D5DBE79">
            <w:pPr>
              <w:widowControl/>
              <w:adjustRightInd w:val="0"/>
              <w:snapToGrid w:val="0"/>
              <w:spacing w:after="200"/>
              <w:jc w:val="center"/>
              <w:rPr>
                <w:kern w:val="0"/>
                <w:sz w:val="24"/>
              </w:rPr>
            </w:pPr>
            <w:r>
              <w:rPr>
                <w:kern w:val="0"/>
                <w:sz w:val="24"/>
              </w:rPr>
              <w:t>1.0</w:t>
            </w:r>
          </w:p>
        </w:tc>
        <w:tc>
          <w:tcPr>
            <w:tcW w:w="1095" w:type="dxa"/>
            <w:vAlign w:val="center"/>
          </w:tcPr>
          <w:p w14:paraId="406120E4">
            <w:pPr>
              <w:widowControl/>
              <w:adjustRightInd w:val="0"/>
              <w:snapToGrid w:val="0"/>
              <w:spacing w:after="200"/>
              <w:jc w:val="center"/>
              <w:rPr>
                <w:kern w:val="0"/>
                <w:sz w:val="24"/>
              </w:rPr>
            </w:pPr>
            <w:r>
              <w:rPr>
                <w:kern w:val="0"/>
                <w:sz w:val="24"/>
              </w:rPr>
              <w:t>1600</w:t>
            </w:r>
          </w:p>
        </w:tc>
        <w:tc>
          <w:tcPr>
            <w:tcW w:w="660" w:type="dxa"/>
            <w:vAlign w:val="center"/>
          </w:tcPr>
          <w:p w14:paraId="6937AB42">
            <w:pPr>
              <w:widowControl/>
              <w:adjustRightInd w:val="0"/>
              <w:snapToGrid w:val="0"/>
              <w:spacing w:after="200"/>
              <w:jc w:val="center"/>
              <w:rPr>
                <w:kern w:val="0"/>
                <w:sz w:val="24"/>
              </w:rPr>
            </w:pPr>
            <w:r>
              <w:rPr>
                <w:kern w:val="0"/>
                <w:sz w:val="24"/>
              </w:rPr>
              <w:t>2</w:t>
            </w:r>
          </w:p>
        </w:tc>
        <w:tc>
          <w:tcPr>
            <w:tcW w:w="1986" w:type="dxa"/>
            <w:vAlign w:val="center"/>
          </w:tcPr>
          <w:p w14:paraId="17B1FA6A">
            <w:pPr>
              <w:widowControl/>
              <w:adjustRightInd w:val="0"/>
              <w:snapToGrid w:val="0"/>
              <w:spacing w:after="200"/>
              <w:jc w:val="center"/>
              <w:rPr>
                <w:kern w:val="0"/>
                <w:sz w:val="24"/>
              </w:rPr>
            </w:pPr>
            <w:r>
              <w:rPr>
                <w:sz w:val="24"/>
              </w:rPr>
              <w:t>文昌中路577号</w:t>
            </w:r>
          </w:p>
        </w:tc>
      </w:tr>
      <w:tr w14:paraId="207F5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242C93C7">
            <w:pPr>
              <w:widowControl/>
              <w:adjustRightInd w:val="0"/>
              <w:snapToGrid w:val="0"/>
              <w:spacing w:after="200"/>
              <w:jc w:val="center"/>
              <w:rPr>
                <w:kern w:val="0"/>
                <w:sz w:val="24"/>
              </w:rPr>
            </w:pPr>
            <w:r>
              <w:rPr>
                <w:rFonts w:hint="eastAsia"/>
                <w:kern w:val="0"/>
                <w:sz w:val="24"/>
              </w:rPr>
              <w:t>1</w:t>
            </w:r>
            <w:r>
              <w:rPr>
                <w:kern w:val="0"/>
                <w:sz w:val="24"/>
              </w:rPr>
              <w:t>1</w:t>
            </w:r>
          </w:p>
        </w:tc>
        <w:tc>
          <w:tcPr>
            <w:tcW w:w="733" w:type="dxa"/>
            <w:vAlign w:val="center"/>
          </w:tcPr>
          <w:p w14:paraId="5D2DFB14">
            <w:pPr>
              <w:jc w:val="center"/>
              <w:rPr>
                <w:sz w:val="24"/>
              </w:rPr>
            </w:pPr>
            <w:r>
              <w:rPr>
                <w:sz w:val="24"/>
              </w:rPr>
              <w:t>三星</w:t>
            </w:r>
          </w:p>
        </w:tc>
        <w:tc>
          <w:tcPr>
            <w:tcW w:w="3897" w:type="dxa"/>
            <w:vAlign w:val="center"/>
          </w:tcPr>
          <w:p w14:paraId="2D34E5AB">
            <w:pPr>
              <w:jc w:val="center"/>
              <w:rPr>
                <w:sz w:val="24"/>
              </w:rPr>
            </w:pPr>
            <w:r>
              <w:rPr>
                <w:sz w:val="24"/>
              </w:rPr>
              <w:t>杂梯TWJ100/0.4</w:t>
            </w:r>
            <w:r>
              <w:rPr>
                <w:rFonts w:hint="eastAsia"/>
                <w:sz w:val="24"/>
              </w:rPr>
              <w:t xml:space="preserve"> </w:t>
            </w:r>
            <w:r>
              <w:rPr>
                <w:sz w:val="24"/>
              </w:rPr>
              <w:br w:type="textWrapping"/>
            </w:r>
            <w:r>
              <w:rPr>
                <w:sz w:val="24"/>
              </w:rPr>
              <w:t>2/2/2</w:t>
            </w:r>
          </w:p>
        </w:tc>
        <w:tc>
          <w:tcPr>
            <w:tcW w:w="1067" w:type="dxa"/>
            <w:vAlign w:val="center"/>
          </w:tcPr>
          <w:p w14:paraId="615B9A2D">
            <w:pPr>
              <w:jc w:val="center"/>
              <w:rPr>
                <w:sz w:val="24"/>
              </w:rPr>
            </w:pPr>
            <w:r>
              <w:rPr>
                <w:sz w:val="24"/>
              </w:rPr>
              <w:t>0.4</w:t>
            </w:r>
          </w:p>
        </w:tc>
        <w:tc>
          <w:tcPr>
            <w:tcW w:w="1095" w:type="dxa"/>
            <w:vAlign w:val="center"/>
          </w:tcPr>
          <w:p w14:paraId="12368E03">
            <w:pPr>
              <w:jc w:val="center"/>
              <w:rPr>
                <w:sz w:val="24"/>
              </w:rPr>
            </w:pPr>
            <w:r>
              <w:rPr>
                <w:sz w:val="24"/>
              </w:rPr>
              <w:t>100</w:t>
            </w:r>
          </w:p>
        </w:tc>
        <w:tc>
          <w:tcPr>
            <w:tcW w:w="660" w:type="dxa"/>
            <w:vAlign w:val="center"/>
          </w:tcPr>
          <w:p w14:paraId="51F2BE83">
            <w:pPr>
              <w:jc w:val="center"/>
              <w:rPr>
                <w:sz w:val="24"/>
              </w:rPr>
            </w:pPr>
            <w:r>
              <w:rPr>
                <w:sz w:val="24"/>
              </w:rPr>
              <w:t>1</w:t>
            </w:r>
          </w:p>
        </w:tc>
        <w:tc>
          <w:tcPr>
            <w:tcW w:w="1986" w:type="dxa"/>
            <w:vAlign w:val="center"/>
          </w:tcPr>
          <w:p w14:paraId="688394FC">
            <w:pPr>
              <w:jc w:val="center"/>
              <w:rPr>
                <w:sz w:val="24"/>
              </w:rPr>
            </w:pPr>
            <w:r>
              <w:rPr>
                <w:sz w:val="24"/>
              </w:rPr>
              <w:t>文昌中路577号</w:t>
            </w:r>
          </w:p>
        </w:tc>
      </w:tr>
      <w:tr w14:paraId="3AC89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505477AC">
            <w:pPr>
              <w:widowControl/>
              <w:adjustRightInd w:val="0"/>
              <w:snapToGrid w:val="0"/>
              <w:spacing w:after="200"/>
              <w:jc w:val="center"/>
              <w:rPr>
                <w:kern w:val="0"/>
                <w:sz w:val="24"/>
              </w:rPr>
            </w:pPr>
            <w:r>
              <w:rPr>
                <w:rFonts w:hint="eastAsia"/>
                <w:kern w:val="0"/>
                <w:sz w:val="24"/>
              </w:rPr>
              <w:t>1</w:t>
            </w:r>
            <w:r>
              <w:rPr>
                <w:kern w:val="0"/>
                <w:sz w:val="24"/>
              </w:rPr>
              <w:t>2</w:t>
            </w:r>
          </w:p>
        </w:tc>
        <w:tc>
          <w:tcPr>
            <w:tcW w:w="733" w:type="dxa"/>
            <w:vAlign w:val="center"/>
          </w:tcPr>
          <w:p w14:paraId="537FCECF">
            <w:pPr>
              <w:jc w:val="center"/>
              <w:rPr>
                <w:sz w:val="24"/>
              </w:rPr>
            </w:pPr>
            <w:r>
              <w:rPr>
                <w:rFonts w:hint="eastAsia"/>
                <w:sz w:val="24"/>
              </w:rPr>
              <w:t>三星</w:t>
            </w:r>
          </w:p>
        </w:tc>
        <w:tc>
          <w:tcPr>
            <w:tcW w:w="3897" w:type="dxa"/>
            <w:vAlign w:val="center"/>
          </w:tcPr>
          <w:p w14:paraId="1C21F44E">
            <w:pPr>
              <w:jc w:val="center"/>
              <w:rPr>
                <w:sz w:val="24"/>
              </w:rPr>
            </w:pPr>
            <w:r>
              <w:rPr>
                <w:rFonts w:hint="eastAsia"/>
                <w:sz w:val="24"/>
              </w:rPr>
              <w:t xml:space="preserve">杂梯TWJ250/0.4-AS </w:t>
            </w:r>
            <w:r>
              <w:rPr>
                <w:sz w:val="24"/>
              </w:rPr>
              <w:br w:type="textWrapping"/>
            </w:r>
            <w:r>
              <w:rPr>
                <w:rFonts w:hint="eastAsia"/>
                <w:sz w:val="24"/>
              </w:rPr>
              <w:t>2/2/2</w:t>
            </w:r>
          </w:p>
        </w:tc>
        <w:tc>
          <w:tcPr>
            <w:tcW w:w="1067" w:type="dxa"/>
            <w:vAlign w:val="center"/>
          </w:tcPr>
          <w:p w14:paraId="5DA60A5C">
            <w:pPr>
              <w:jc w:val="center"/>
              <w:rPr>
                <w:sz w:val="24"/>
              </w:rPr>
            </w:pPr>
            <w:r>
              <w:rPr>
                <w:rFonts w:hint="eastAsia"/>
                <w:sz w:val="24"/>
              </w:rPr>
              <w:t>0.4</w:t>
            </w:r>
          </w:p>
        </w:tc>
        <w:tc>
          <w:tcPr>
            <w:tcW w:w="1095" w:type="dxa"/>
            <w:vAlign w:val="center"/>
          </w:tcPr>
          <w:p w14:paraId="45E843D6">
            <w:pPr>
              <w:jc w:val="center"/>
              <w:rPr>
                <w:sz w:val="24"/>
              </w:rPr>
            </w:pPr>
            <w:r>
              <w:rPr>
                <w:rFonts w:hint="eastAsia"/>
                <w:sz w:val="24"/>
              </w:rPr>
              <w:t>250</w:t>
            </w:r>
          </w:p>
        </w:tc>
        <w:tc>
          <w:tcPr>
            <w:tcW w:w="660" w:type="dxa"/>
            <w:vAlign w:val="center"/>
          </w:tcPr>
          <w:p w14:paraId="7A7F4F77">
            <w:pPr>
              <w:jc w:val="center"/>
              <w:rPr>
                <w:sz w:val="24"/>
              </w:rPr>
            </w:pPr>
            <w:r>
              <w:rPr>
                <w:rFonts w:hint="eastAsia"/>
                <w:sz w:val="24"/>
              </w:rPr>
              <w:t>1</w:t>
            </w:r>
          </w:p>
        </w:tc>
        <w:tc>
          <w:tcPr>
            <w:tcW w:w="1986" w:type="dxa"/>
            <w:vAlign w:val="center"/>
          </w:tcPr>
          <w:p w14:paraId="01188990">
            <w:pPr>
              <w:jc w:val="center"/>
              <w:rPr>
                <w:sz w:val="24"/>
              </w:rPr>
            </w:pPr>
            <w:r>
              <w:rPr>
                <w:sz w:val="24"/>
              </w:rPr>
              <w:t>文昌中路577号</w:t>
            </w:r>
          </w:p>
        </w:tc>
      </w:tr>
      <w:tr w14:paraId="3E2D7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681" w:type="dxa"/>
            <w:vAlign w:val="center"/>
          </w:tcPr>
          <w:p w14:paraId="3BC13018">
            <w:pPr>
              <w:widowControl/>
              <w:adjustRightInd w:val="0"/>
              <w:snapToGrid w:val="0"/>
              <w:spacing w:after="200"/>
              <w:jc w:val="center"/>
              <w:rPr>
                <w:kern w:val="0"/>
                <w:sz w:val="24"/>
              </w:rPr>
            </w:pPr>
            <w:r>
              <w:rPr>
                <w:kern w:val="0"/>
                <w:sz w:val="24"/>
              </w:rPr>
              <w:t>13</w:t>
            </w:r>
          </w:p>
        </w:tc>
        <w:tc>
          <w:tcPr>
            <w:tcW w:w="733" w:type="dxa"/>
            <w:vAlign w:val="center"/>
          </w:tcPr>
          <w:p w14:paraId="7D5ED571">
            <w:pPr>
              <w:widowControl/>
              <w:adjustRightInd w:val="0"/>
              <w:snapToGrid w:val="0"/>
              <w:spacing w:after="200"/>
              <w:jc w:val="center"/>
              <w:rPr>
                <w:kern w:val="0"/>
                <w:sz w:val="24"/>
              </w:rPr>
            </w:pPr>
            <w:r>
              <w:rPr>
                <w:kern w:val="0"/>
                <w:sz w:val="24"/>
              </w:rPr>
              <w:t>赛奥</w:t>
            </w:r>
          </w:p>
        </w:tc>
        <w:tc>
          <w:tcPr>
            <w:tcW w:w="3897" w:type="dxa"/>
            <w:vAlign w:val="center"/>
          </w:tcPr>
          <w:p w14:paraId="44269F5C">
            <w:pPr>
              <w:jc w:val="center"/>
              <w:rPr>
                <w:sz w:val="24"/>
              </w:rPr>
            </w:pPr>
            <w:r>
              <w:rPr>
                <w:sz w:val="24"/>
              </w:rPr>
              <w:t>医用电梯TKJ1250/1.0</w:t>
            </w:r>
            <w:r>
              <w:rPr>
                <w:rFonts w:hint="eastAsia"/>
                <w:sz w:val="24"/>
              </w:rPr>
              <w:t xml:space="preserve"> </w:t>
            </w:r>
            <w:r>
              <w:rPr>
                <w:sz w:val="24"/>
              </w:rPr>
              <w:br w:type="textWrapping"/>
            </w:r>
            <w:r>
              <w:rPr>
                <w:sz w:val="24"/>
              </w:rPr>
              <w:t>3/3/3</w:t>
            </w:r>
          </w:p>
        </w:tc>
        <w:tc>
          <w:tcPr>
            <w:tcW w:w="1067" w:type="dxa"/>
            <w:vAlign w:val="center"/>
          </w:tcPr>
          <w:p w14:paraId="18BC6CC8">
            <w:pPr>
              <w:widowControl/>
              <w:adjustRightInd w:val="0"/>
              <w:snapToGrid w:val="0"/>
              <w:spacing w:after="200"/>
              <w:jc w:val="center"/>
              <w:rPr>
                <w:kern w:val="0"/>
                <w:sz w:val="24"/>
              </w:rPr>
            </w:pPr>
            <w:r>
              <w:rPr>
                <w:kern w:val="0"/>
                <w:sz w:val="24"/>
              </w:rPr>
              <w:t>1.0</w:t>
            </w:r>
          </w:p>
        </w:tc>
        <w:tc>
          <w:tcPr>
            <w:tcW w:w="1095" w:type="dxa"/>
            <w:vAlign w:val="center"/>
          </w:tcPr>
          <w:p w14:paraId="0FA5FEC3">
            <w:pPr>
              <w:widowControl/>
              <w:adjustRightInd w:val="0"/>
              <w:snapToGrid w:val="0"/>
              <w:spacing w:after="200"/>
              <w:jc w:val="center"/>
              <w:rPr>
                <w:kern w:val="0"/>
                <w:sz w:val="24"/>
              </w:rPr>
            </w:pPr>
            <w:r>
              <w:rPr>
                <w:kern w:val="0"/>
                <w:sz w:val="24"/>
              </w:rPr>
              <w:t>1250</w:t>
            </w:r>
          </w:p>
        </w:tc>
        <w:tc>
          <w:tcPr>
            <w:tcW w:w="660" w:type="dxa"/>
            <w:vAlign w:val="center"/>
          </w:tcPr>
          <w:p w14:paraId="6E2B4AF7">
            <w:pPr>
              <w:widowControl/>
              <w:adjustRightInd w:val="0"/>
              <w:snapToGrid w:val="0"/>
              <w:spacing w:after="200"/>
              <w:jc w:val="center"/>
              <w:rPr>
                <w:kern w:val="0"/>
                <w:sz w:val="24"/>
              </w:rPr>
            </w:pPr>
            <w:r>
              <w:rPr>
                <w:kern w:val="0"/>
                <w:sz w:val="24"/>
              </w:rPr>
              <w:t>1</w:t>
            </w:r>
          </w:p>
        </w:tc>
        <w:tc>
          <w:tcPr>
            <w:tcW w:w="1986" w:type="dxa"/>
            <w:vAlign w:val="center"/>
          </w:tcPr>
          <w:p w14:paraId="0DE7D48E">
            <w:pPr>
              <w:widowControl/>
              <w:adjustRightInd w:val="0"/>
              <w:snapToGrid w:val="0"/>
              <w:spacing w:after="200"/>
              <w:jc w:val="center"/>
              <w:rPr>
                <w:kern w:val="0"/>
                <w:sz w:val="24"/>
              </w:rPr>
            </w:pPr>
            <w:r>
              <w:rPr>
                <w:rStyle w:val="55"/>
                <w:i w:val="0"/>
                <w:sz w:val="24"/>
                <w:shd w:val="clear" w:color="auto" w:fill="FFFFFF"/>
              </w:rPr>
              <w:t>扬子津</w:t>
            </w:r>
            <w:r>
              <w:rPr>
                <w:sz w:val="24"/>
                <w:shd w:val="clear" w:color="auto" w:fill="FFFFFF"/>
              </w:rPr>
              <w:t>街道社区</w:t>
            </w:r>
            <w:r>
              <w:rPr>
                <w:rStyle w:val="55"/>
                <w:i w:val="0"/>
                <w:sz w:val="24"/>
                <w:shd w:val="clear" w:color="auto" w:fill="FFFFFF"/>
              </w:rPr>
              <w:t>卫生服务中心</w:t>
            </w:r>
          </w:p>
        </w:tc>
      </w:tr>
    </w:tbl>
    <w:p w14:paraId="70722C1D">
      <w:pPr>
        <w:ind w:firstLine="360" w:firstLineChars="150"/>
        <w:rPr>
          <w:sz w:val="24"/>
        </w:rPr>
      </w:pPr>
      <w:r>
        <w:rPr>
          <w:sz w:val="24"/>
        </w:rPr>
        <w:t>电梯详细数据信息：实地查看现场。</w:t>
      </w:r>
    </w:p>
    <w:p w14:paraId="6713526A">
      <w:pPr>
        <w:ind w:firstLine="360" w:firstLineChars="150"/>
        <w:rPr>
          <w:sz w:val="24"/>
        </w:rPr>
      </w:pPr>
      <w:r>
        <w:rPr>
          <w:sz w:val="24"/>
        </w:rPr>
        <w:t>工作地点：①邗江区文昌中路577号扬州市中医院院内；</w:t>
      </w:r>
    </w:p>
    <w:p w14:paraId="6B4D8C57">
      <w:pPr>
        <w:ind w:firstLine="1560" w:firstLineChars="650"/>
        <w:rPr>
          <w:sz w:val="24"/>
        </w:rPr>
      </w:pPr>
      <w:r>
        <w:rPr>
          <w:sz w:val="24"/>
          <w:shd w:val="clear" w:color="auto" w:fill="FFFFFF"/>
        </w:rPr>
        <w:t>②邗江区阳光新苑</w:t>
      </w:r>
      <w:r>
        <w:rPr>
          <w:rStyle w:val="55"/>
          <w:i w:val="0"/>
          <w:sz w:val="24"/>
          <w:shd w:val="clear" w:color="auto" w:fill="FFFFFF"/>
        </w:rPr>
        <w:t>扬子津</w:t>
      </w:r>
      <w:r>
        <w:rPr>
          <w:sz w:val="24"/>
          <w:shd w:val="clear" w:color="auto" w:fill="FFFFFF"/>
        </w:rPr>
        <w:t>街道社区</w:t>
      </w:r>
      <w:r>
        <w:rPr>
          <w:rStyle w:val="55"/>
          <w:i w:val="0"/>
          <w:sz w:val="24"/>
          <w:shd w:val="clear" w:color="auto" w:fill="FFFFFF"/>
        </w:rPr>
        <w:t>卫生服务中心。</w:t>
      </w:r>
    </w:p>
    <w:p w14:paraId="190DCBA9">
      <w:pPr>
        <w:pStyle w:val="45"/>
        <w:shd w:val="clear" w:color="auto" w:fill="FFFFFF"/>
        <w:spacing w:before="0" w:beforeAutospacing="0" w:after="0" w:afterAutospacing="0"/>
        <w:ind w:firstLine="480" w:firstLineChars="200"/>
        <w:rPr>
          <w:rFonts w:ascii="Times New Roman" w:hAnsi="Times New Roman" w:cs="Times New Roman"/>
          <w:kern w:val="2"/>
        </w:rPr>
      </w:pPr>
      <w:r>
        <w:rPr>
          <w:rFonts w:ascii="Times New Roman" w:hAnsi="Times New Roman" w:cs="Times New Roman"/>
        </w:rPr>
        <w:t>2.</w:t>
      </w:r>
      <w:r>
        <w:rPr>
          <w:rFonts w:ascii="Times New Roman" w:hAnsi="Times New Roman" w:cs="Times New Roman"/>
          <w:kern w:val="2"/>
        </w:rPr>
        <w:t>服务期限：1年</w:t>
      </w:r>
      <w:r>
        <w:rPr>
          <w:rFonts w:hint="eastAsia" w:ascii="Times New Roman" w:hAnsi="Times New Roman" w:cs="Times New Roman"/>
          <w:kern w:val="2"/>
        </w:rPr>
        <w:t>（合同生效之日起计算），合同到期后由甲方决定是否续期</w:t>
      </w:r>
      <w:r>
        <w:rPr>
          <w:rFonts w:ascii="Times New Roman" w:hAnsi="Times New Roman" w:cs="Times New Roman"/>
          <w:kern w:val="2"/>
        </w:rPr>
        <w:t xml:space="preserve">。 </w:t>
      </w:r>
    </w:p>
    <w:p w14:paraId="414AD528">
      <w:pPr>
        <w:pStyle w:val="45"/>
        <w:shd w:val="clear" w:color="auto" w:fill="FFFFFF"/>
        <w:spacing w:before="0" w:beforeAutospacing="0" w:after="0" w:afterAutospacing="0"/>
        <w:ind w:firstLine="480" w:firstLineChars="200"/>
        <w:rPr>
          <w:rFonts w:ascii="Times New Roman" w:hAnsi="Times New Roman" w:cs="Times New Roman"/>
          <w:kern w:val="2"/>
        </w:rPr>
      </w:pPr>
      <w:r>
        <w:rPr>
          <w:rFonts w:ascii="Times New Roman" w:hAnsi="Times New Roman" w:cs="Times New Roman"/>
          <w:kern w:val="2"/>
        </w:rPr>
        <w:t>3.限价：1</w:t>
      </w:r>
      <w:r>
        <w:rPr>
          <w:rFonts w:hint="eastAsia" w:ascii="Times New Roman" w:hAnsi="Times New Roman" w:cs="Times New Roman"/>
          <w:kern w:val="2"/>
        </w:rPr>
        <w:t>5</w:t>
      </w:r>
      <w:r>
        <w:rPr>
          <w:rFonts w:ascii="Times New Roman" w:hAnsi="Times New Roman" w:cs="Times New Roman"/>
          <w:kern w:val="2"/>
        </w:rPr>
        <w:t>万</w:t>
      </w:r>
      <w:r>
        <w:rPr>
          <w:rFonts w:hint="eastAsia" w:ascii="Times New Roman" w:hAnsi="Times New Roman" w:cs="Times New Roman"/>
          <w:kern w:val="2"/>
        </w:rPr>
        <w:t>。</w:t>
      </w:r>
    </w:p>
    <w:bookmarkEnd w:id="5"/>
    <w:p w14:paraId="6EE0334C">
      <w:pPr>
        <w:rPr>
          <w:b/>
          <w:bCs/>
          <w:sz w:val="24"/>
        </w:rPr>
      </w:pPr>
      <w:r>
        <w:rPr>
          <w:b/>
          <w:bCs/>
          <w:sz w:val="24"/>
        </w:rPr>
        <w:t xml:space="preserve">三、项目要求： </w:t>
      </w:r>
    </w:p>
    <w:p w14:paraId="2A1CEDA9">
      <w:pPr>
        <w:ind w:firstLine="480" w:firstLineChars="200"/>
        <w:rPr>
          <w:sz w:val="24"/>
        </w:rPr>
      </w:pPr>
      <w:r>
        <w:rPr>
          <w:sz w:val="24"/>
        </w:rPr>
        <w:t>1、提供详细的电梯维修</w:t>
      </w:r>
      <w:r>
        <w:rPr>
          <w:rFonts w:hint="eastAsia"/>
          <w:sz w:val="24"/>
        </w:rPr>
        <w:t>保养</w:t>
      </w:r>
      <w:r>
        <w:rPr>
          <w:sz w:val="24"/>
        </w:rPr>
        <w:t>计划、步骤、范围等。</w:t>
      </w:r>
    </w:p>
    <w:p w14:paraId="32D63A65">
      <w:pPr>
        <w:ind w:firstLine="480" w:firstLineChars="200"/>
        <w:rPr>
          <w:sz w:val="24"/>
        </w:rPr>
      </w:pPr>
      <w:r>
        <w:rPr>
          <w:sz w:val="24"/>
        </w:rPr>
        <w:t>2、在维修施工过程中要保证其它设备的安全，不得随意对其它设备进行变动、改造，如对其它设备造成的损失要恢复完好或按价赔偿。</w:t>
      </w:r>
    </w:p>
    <w:p w14:paraId="5F8B11E7">
      <w:pPr>
        <w:ind w:firstLine="480" w:firstLineChars="200"/>
        <w:rPr>
          <w:sz w:val="24"/>
        </w:rPr>
      </w:pPr>
      <w:r>
        <w:rPr>
          <w:sz w:val="24"/>
        </w:rPr>
        <w:t>3、在维修施工的过程中如果发生安全和人员伤亡事故，一切法律责任及其赔偿全部由投标单位承担。</w:t>
      </w:r>
    </w:p>
    <w:p w14:paraId="753AA341">
      <w:pPr>
        <w:ind w:firstLine="480" w:firstLineChars="200"/>
        <w:rPr>
          <w:sz w:val="24"/>
        </w:rPr>
      </w:pPr>
      <w:r>
        <w:rPr>
          <w:sz w:val="24"/>
        </w:rPr>
        <w:t>4、电梯维护保养服务要求：</w:t>
      </w:r>
    </w:p>
    <w:p w14:paraId="6595FABC">
      <w:pPr>
        <w:ind w:firstLine="480" w:firstLineChars="200"/>
        <w:rPr>
          <w:sz w:val="24"/>
        </w:rPr>
      </w:pPr>
      <w:r>
        <w:rPr>
          <w:sz w:val="24"/>
        </w:rPr>
        <w:t>（1）维保服务合同期</w:t>
      </w:r>
      <w:r>
        <w:rPr>
          <w:rFonts w:hint="eastAsia"/>
          <w:sz w:val="24"/>
        </w:rPr>
        <w:t>内</w:t>
      </w:r>
      <w:r>
        <w:rPr>
          <w:sz w:val="24"/>
        </w:rPr>
        <w:t>，按照电梯维修保养安全管理规范、标准要求进行维修保养，保证电梯安全运行。</w:t>
      </w:r>
    </w:p>
    <w:p w14:paraId="45C0DD88">
      <w:pPr>
        <w:ind w:firstLine="480" w:firstLineChars="200"/>
        <w:rPr>
          <w:sz w:val="24"/>
        </w:rPr>
      </w:pPr>
      <w:r>
        <w:rPr>
          <w:sz w:val="24"/>
        </w:rPr>
        <w:t>（2）在维保</w:t>
      </w:r>
      <w:r>
        <w:rPr>
          <w:color w:val="FF0000"/>
          <w:sz w:val="24"/>
        </w:rPr>
        <w:t>现场驻点</w:t>
      </w:r>
      <w:r>
        <w:rPr>
          <w:sz w:val="24"/>
        </w:rPr>
        <w:t>，至少配置2名持有效特种设备作业人员证件的维保人员并提供维保人员的姓名、通迅号码、特种设备操作证原件（复印件加盖公章）。</w:t>
      </w:r>
    </w:p>
    <w:p w14:paraId="12FF7F14">
      <w:pPr>
        <w:ind w:firstLine="480" w:firstLineChars="200"/>
        <w:rPr>
          <w:sz w:val="24"/>
        </w:rPr>
      </w:pPr>
      <w:r>
        <w:rPr>
          <w:sz w:val="24"/>
        </w:rPr>
        <w:t>5、有关</w:t>
      </w:r>
      <w:r>
        <w:rPr>
          <w:b/>
          <w:bCs/>
          <w:color w:val="FF0000"/>
          <w:sz w:val="24"/>
        </w:rPr>
        <w:t>响应时间要求</w:t>
      </w:r>
      <w:r>
        <w:rPr>
          <w:sz w:val="24"/>
        </w:rPr>
        <w:t>：</w:t>
      </w:r>
    </w:p>
    <w:p w14:paraId="6EBADF7B">
      <w:pPr>
        <w:ind w:firstLine="480" w:firstLineChars="200"/>
        <w:rPr>
          <w:sz w:val="24"/>
        </w:rPr>
      </w:pPr>
      <w:r>
        <w:rPr>
          <w:sz w:val="24"/>
        </w:rPr>
        <w:t>（1）须提供24小时的应急响应服务，且能在接到故障或事故报警后30分钟内（若电梯困人，则要求为20分钟）到达现场，并能提供正常连续的服务直至故障或事故排除。</w:t>
      </w:r>
    </w:p>
    <w:p w14:paraId="121C5AE3">
      <w:pPr>
        <w:ind w:firstLine="480" w:firstLineChars="200"/>
        <w:rPr>
          <w:sz w:val="24"/>
        </w:rPr>
      </w:pPr>
      <w:r>
        <w:rPr>
          <w:sz w:val="24"/>
        </w:rPr>
        <w:t>（2）对电梯困人事故要求在到达现场后10分钟内把乘客从轿厢中救出、对非电</w:t>
      </w:r>
      <w:r>
        <w:rPr>
          <w:rFonts w:hint="eastAsia"/>
          <w:sz w:val="24"/>
        </w:rPr>
        <w:t>路</w:t>
      </w:r>
      <w:r>
        <w:rPr>
          <w:sz w:val="24"/>
        </w:rPr>
        <w:t>板原因的常见故障要求在60分钟内排除。</w:t>
      </w:r>
    </w:p>
    <w:p w14:paraId="64D76AD6">
      <w:pPr>
        <w:ind w:firstLine="480" w:firstLineChars="200"/>
        <w:rPr>
          <w:sz w:val="24"/>
        </w:rPr>
      </w:pPr>
      <w:r>
        <w:rPr>
          <w:sz w:val="24"/>
        </w:rPr>
        <w:t>（3）当招标人有重大接待工作时，在接待前一天须对所有客梯进行检修合格，项目负责人及维保人员在接待前2小时及接待时间须在场。</w:t>
      </w:r>
    </w:p>
    <w:p w14:paraId="372A92AC">
      <w:pPr>
        <w:ind w:firstLine="480" w:firstLineChars="200"/>
        <w:rPr>
          <w:sz w:val="24"/>
        </w:rPr>
      </w:pPr>
      <w:r>
        <w:rPr>
          <w:sz w:val="24"/>
        </w:rPr>
        <w:t>（4）在日常维护保养期届满时，须经法定定期检验并无因维护保养原因的不合格项目存在。</w:t>
      </w:r>
    </w:p>
    <w:p w14:paraId="77499EC8">
      <w:pPr>
        <w:ind w:firstLine="480" w:firstLineChars="200"/>
        <w:rPr>
          <w:sz w:val="24"/>
        </w:rPr>
      </w:pPr>
      <w:r>
        <w:rPr>
          <w:sz w:val="24"/>
        </w:rPr>
        <w:t>（5）如因使用不当造成电梯故障或损坏，投标单位有责任及时将其修复，使电梯恢复安全、正常运行。</w:t>
      </w:r>
    </w:p>
    <w:p w14:paraId="3FB1490A">
      <w:pPr>
        <w:ind w:firstLine="480" w:firstLineChars="200"/>
        <w:rPr>
          <w:color w:val="FFC000"/>
          <w:kern w:val="0"/>
          <w:sz w:val="24"/>
        </w:rPr>
      </w:pPr>
      <w:r>
        <w:rPr>
          <w:sz w:val="24"/>
        </w:rPr>
        <w:t>（6）如需更换配件，投标人应在最短时间内提供配件并更换，免费</w:t>
      </w:r>
      <w:r>
        <w:rPr>
          <w:rFonts w:hint="eastAsia"/>
          <w:sz w:val="24"/>
        </w:rPr>
        <w:t>配件（附件六）于</w:t>
      </w:r>
      <w:r>
        <w:rPr>
          <w:sz w:val="24"/>
        </w:rPr>
        <w:t>24</w:t>
      </w:r>
      <w:r>
        <w:rPr>
          <w:rFonts w:hint="eastAsia"/>
          <w:sz w:val="24"/>
        </w:rPr>
        <w:t>小时内更换完成</w:t>
      </w:r>
      <w:r>
        <w:rPr>
          <w:sz w:val="24"/>
        </w:rPr>
        <w:t>。</w:t>
      </w:r>
      <w:r>
        <w:rPr>
          <w:rFonts w:hint="eastAsia"/>
          <w:color w:val="FF0000"/>
          <w:kern w:val="0"/>
          <w:sz w:val="24"/>
        </w:rPr>
        <w:t>付费</w:t>
      </w:r>
      <w:r>
        <w:rPr>
          <w:color w:val="FF0000"/>
          <w:kern w:val="0"/>
          <w:sz w:val="24"/>
        </w:rPr>
        <w:t>配件需更换</w:t>
      </w:r>
      <w:r>
        <w:rPr>
          <w:rFonts w:hint="eastAsia"/>
          <w:color w:val="FF0000"/>
          <w:kern w:val="0"/>
          <w:sz w:val="24"/>
        </w:rPr>
        <w:t>或必须通过改造才能排除故障隐患</w:t>
      </w:r>
      <w:r>
        <w:rPr>
          <w:color w:val="FF0000"/>
          <w:kern w:val="0"/>
          <w:sz w:val="24"/>
        </w:rPr>
        <w:t>时</w:t>
      </w:r>
      <w:r>
        <w:rPr>
          <w:rFonts w:hint="eastAsia"/>
          <w:color w:val="FF0000"/>
          <w:kern w:val="0"/>
          <w:sz w:val="24"/>
        </w:rPr>
        <w:t>，</w:t>
      </w:r>
      <w:r>
        <w:rPr>
          <w:color w:val="FF0000"/>
          <w:kern w:val="0"/>
          <w:sz w:val="24"/>
        </w:rPr>
        <w:t>由投标人</w:t>
      </w:r>
      <w:r>
        <w:rPr>
          <w:rFonts w:hint="eastAsia"/>
          <w:color w:val="FF0000"/>
          <w:kern w:val="0"/>
          <w:sz w:val="24"/>
        </w:rPr>
        <w:t>出具</w:t>
      </w:r>
      <w:r>
        <w:rPr>
          <w:color w:val="FF0000"/>
          <w:kern w:val="0"/>
          <w:sz w:val="24"/>
        </w:rPr>
        <w:t>书面报告</w:t>
      </w:r>
      <w:r>
        <w:rPr>
          <w:rFonts w:hint="eastAsia"/>
          <w:color w:val="FF0000"/>
          <w:kern w:val="0"/>
          <w:sz w:val="24"/>
        </w:rPr>
        <w:t>给</w:t>
      </w:r>
      <w:r>
        <w:rPr>
          <w:color w:val="FF0000"/>
          <w:kern w:val="0"/>
          <w:sz w:val="24"/>
        </w:rPr>
        <w:t>招标人</w:t>
      </w:r>
      <w:r>
        <w:rPr>
          <w:rFonts w:hint="eastAsia"/>
          <w:color w:val="FF0000"/>
          <w:kern w:val="0"/>
          <w:sz w:val="24"/>
        </w:rPr>
        <w:t>（要求有具体品牌、型号、数量、保修期）</w:t>
      </w:r>
      <w:r>
        <w:rPr>
          <w:color w:val="FF0000"/>
          <w:kern w:val="0"/>
          <w:sz w:val="24"/>
        </w:rPr>
        <w:t>，</w:t>
      </w:r>
      <w:r>
        <w:rPr>
          <w:rFonts w:hint="eastAsia"/>
          <w:color w:val="FF0000"/>
          <w:kern w:val="0"/>
          <w:sz w:val="24"/>
        </w:rPr>
        <w:t>按照投标文件配件清单（附件5）要求提供服务，但应</w:t>
      </w:r>
      <w:r>
        <w:rPr>
          <w:color w:val="FF0000"/>
          <w:kern w:val="0"/>
          <w:sz w:val="24"/>
        </w:rPr>
        <w:t>由招标人决定</w:t>
      </w:r>
      <w:r>
        <w:rPr>
          <w:rFonts w:hint="eastAsia"/>
          <w:color w:val="FF0000"/>
          <w:kern w:val="0"/>
          <w:sz w:val="24"/>
        </w:rPr>
        <w:t>是否</w:t>
      </w:r>
      <w:r>
        <w:rPr>
          <w:color w:val="FF0000"/>
          <w:kern w:val="0"/>
          <w:sz w:val="24"/>
        </w:rPr>
        <w:t>采购</w:t>
      </w:r>
      <w:r>
        <w:rPr>
          <w:rFonts w:hint="eastAsia"/>
          <w:color w:val="FF0000"/>
          <w:kern w:val="0"/>
          <w:sz w:val="24"/>
        </w:rPr>
        <w:t>及采购方式</w:t>
      </w:r>
      <w:r>
        <w:rPr>
          <w:color w:val="FF0000"/>
          <w:kern w:val="0"/>
          <w:sz w:val="24"/>
        </w:rPr>
        <w:t>，</w:t>
      </w:r>
      <w:r>
        <w:rPr>
          <w:rFonts w:hint="eastAsia"/>
          <w:color w:val="FF0000"/>
          <w:kern w:val="0"/>
          <w:sz w:val="24"/>
        </w:rPr>
        <w:t>材料</w:t>
      </w:r>
      <w:r>
        <w:rPr>
          <w:color w:val="FF0000"/>
          <w:kern w:val="0"/>
          <w:sz w:val="24"/>
        </w:rPr>
        <w:t>费用由招标人承担</w:t>
      </w:r>
      <w:r>
        <w:rPr>
          <w:rFonts w:hint="eastAsia"/>
          <w:color w:val="FF0000"/>
          <w:kern w:val="0"/>
          <w:sz w:val="24"/>
        </w:rPr>
        <w:t>，</w:t>
      </w:r>
      <w:r>
        <w:rPr>
          <w:color w:val="FF0000"/>
          <w:kern w:val="0"/>
          <w:sz w:val="24"/>
        </w:rPr>
        <w:t>投标人无条件</w:t>
      </w:r>
      <w:r>
        <w:rPr>
          <w:rFonts w:hint="eastAsia"/>
          <w:color w:val="FF0000"/>
          <w:kern w:val="0"/>
          <w:sz w:val="24"/>
        </w:rPr>
        <w:t>提供免费</w:t>
      </w:r>
      <w:r>
        <w:rPr>
          <w:color w:val="FF0000"/>
          <w:kern w:val="0"/>
          <w:sz w:val="24"/>
        </w:rPr>
        <w:t>更换配件</w:t>
      </w:r>
      <w:r>
        <w:rPr>
          <w:rFonts w:hint="eastAsia"/>
          <w:color w:val="FF0000"/>
          <w:kern w:val="0"/>
          <w:sz w:val="24"/>
        </w:rPr>
        <w:t>服务。如由投标人提供配件，应于</w:t>
      </w:r>
      <w:r>
        <w:rPr>
          <w:color w:val="FF0000"/>
          <w:kern w:val="0"/>
          <w:sz w:val="24"/>
        </w:rPr>
        <w:t>48</w:t>
      </w:r>
      <w:r>
        <w:rPr>
          <w:rFonts w:hint="eastAsia"/>
          <w:color w:val="FF0000"/>
          <w:kern w:val="0"/>
          <w:sz w:val="24"/>
        </w:rPr>
        <w:t>小时内更换完成。</w:t>
      </w:r>
    </w:p>
    <w:p w14:paraId="3DFBDBE1">
      <w:pPr>
        <w:ind w:firstLine="480" w:firstLineChars="200"/>
        <w:rPr>
          <w:sz w:val="24"/>
        </w:rPr>
      </w:pPr>
      <w:r>
        <w:rPr>
          <w:rFonts w:hint="eastAsia"/>
          <w:kern w:val="0"/>
          <w:sz w:val="24"/>
        </w:rPr>
        <w:t>（7）</w:t>
      </w:r>
      <w:r>
        <w:rPr>
          <w:rFonts w:hint="eastAsia"/>
          <w:color w:val="FF0000"/>
          <w:kern w:val="0"/>
          <w:sz w:val="24"/>
        </w:rPr>
        <w:t>付费配件，提供详细目录（按照附件五）。如无法提供原厂配件，但可以使用通用配件完全替代，请写明具体品牌、型号、价格。</w:t>
      </w:r>
    </w:p>
    <w:p w14:paraId="7255C6CE">
      <w:pPr>
        <w:widowControl/>
        <w:jc w:val="left"/>
        <w:rPr>
          <w:b/>
          <w:bCs/>
          <w:sz w:val="24"/>
        </w:rPr>
      </w:pPr>
      <w:r>
        <w:rPr>
          <w:b/>
          <w:bCs/>
          <w:sz w:val="24"/>
        </w:rPr>
        <w:br w:type="page"/>
      </w:r>
    </w:p>
    <w:p w14:paraId="022F2800">
      <w:pPr>
        <w:widowControl/>
        <w:adjustRightInd w:val="0"/>
        <w:snapToGrid w:val="0"/>
        <w:spacing w:line="360" w:lineRule="exact"/>
        <w:jc w:val="left"/>
        <w:rPr>
          <w:b/>
          <w:bCs/>
          <w:sz w:val="24"/>
        </w:rPr>
      </w:pPr>
      <w:r>
        <w:rPr>
          <w:b/>
          <w:bCs/>
          <w:sz w:val="24"/>
        </w:rPr>
        <w:t>四、供应商资格要求</w:t>
      </w:r>
    </w:p>
    <w:p w14:paraId="661E32A2">
      <w:pPr>
        <w:widowControl/>
        <w:adjustRightInd w:val="0"/>
        <w:snapToGrid w:val="0"/>
        <w:ind w:firstLine="480" w:firstLineChars="200"/>
        <w:jc w:val="left"/>
        <w:rPr>
          <w:sz w:val="24"/>
        </w:rPr>
      </w:pPr>
      <w:r>
        <w:rPr>
          <w:sz w:val="24"/>
        </w:rPr>
        <w:t>1、投标人应是中华人民共和国境内依法登记注册的具有独立法人资格的供应商。</w:t>
      </w:r>
    </w:p>
    <w:p w14:paraId="2F895842">
      <w:pPr>
        <w:widowControl/>
        <w:adjustRightInd w:val="0"/>
        <w:snapToGrid w:val="0"/>
        <w:ind w:firstLine="480" w:firstLineChars="200"/>
        <w:jc w:val="left"/>
        <w:rPr>
          <w:sz w:val="24"/>
        </w:rPr>
      </w:pPr>
      <w:r>
        <w:rPr>
          <w:sz w:val="24"/>
        </w:rPr>
        <w:t>2、</w:t>
      </w:r>
      <w:bookmarkEnd w:id="1"/>
      <w:bookmarkEnd w:id="2"/>
      <w:bookmarkEnd w:id="3"/>
      <w:bookmarkEnd w:id="4"/>
      <w:r>
        <w:rPr>
          <w:sz w:val="24"/>
        </w:rPr>
        <w:t>投标人参加本次招标活动除应当符合《中华人民共和国政府采购法》第二十二条的规定外，还必须具备以下条件：</w:t>
      </w:r>
    </w:p>
    <w:p w14:paraId="430B9991">
      <w:pPr>
        <w:widowControl/>
        <w:adjustRightInd w:val="0"/>
        <w:snapToGrid w:val="0"/>
        <w:ind w:firstLine="480" w:firstLineChars="200"/>
        <w:jc w:val="left"/>
        <w:rPr>
          <w:sz w:val="24"/>
        </w:rPr>
      </w:pPr>
      <w:r>
        <w:rPr>
          <w:sz w:val="24"/>
        </w:rPr>
        <w:t xml:space="preserve">①具有独立法人资格的电梯维修单位； </w:t>
      </w:r>
    </w:p>
    <w:p w14:paraId="2F0F355B">
      <w:pPr>
        <w:widowControl/>
        <w:adjustRightInd w:val="0"/>
        <w:snapToGrid w:val="0"/>
        <w:ind w:firstLine="480" w:firstLineChars="200"/>
        <w:jc w:val="left"/>
        <w:rPr>
          <w:sz w:val="24"/>
        </w:rPr>
      </w:pPr>
      <w:r>
        <w:rPr>
          <w:sz w:val="24"/>
        </w:rPr>
        <w:t xml:space="preserve">②参加投标的单位应具有省质量安全技术监督部门颁发的安装、维修等有关的资质证书（具有有效的B级及以上电梯维保许可证）。 </w:t>
      </w:r>
    </w:p>
    <w:p w14:paraId="757EAA30">
      <w:pPr>
        <w:widowControl/>
        <w:adjustRightInd w:val="0"/>
        <w:snapToGrid w:val="0"/>
        <w:ind w:firstLine="480" w:firstLineChars="200"/>
        <w:jc w:val="left"/>
        <w:rPr>
          <w:sz w:val="24"/>
        </w:rPr>
      </w:pPr>
      <w:r>
        <w:rPr>
          <w:sz w:val="24"/>
        </w:rPr>
        <w:t>③具有良好的企业资信，无不良业绩。</w:t>
      </w:r>
    </w:p>
    <w:p w14:paraId="1753F43E">
      <w:pPr>
        <w:widowControl/>
        <w:adjustRightInd w:val="0"/>
        <w:snapToGrid w:val="0"/>
        <w:ind w:firstLine="480" w:firstLineChars="200"/>
        <w:jc w:val="left"/>
        <w:rPr>
          <w:sz w:val="24"/>
        </w:rPr>
      </w:pPr>
      <w:r>
        <w:rPr>
          <w:sz w:val="24"/>
        </w:rPr>
        <w:t>④企业营业执照和工商注册资料原件及复印件。</w:t>
      </w:r>
    </w:p>
    <w:p w14:paraId="0ACDAB4B">
      <w:pPr>
        <w:widowControl/>
        <w:adjustRightInd w:val="0"/>
        <w:snapToGrid w:val="0"/>
        <w:ind w:firstLine="480" w:firstLineChars="200"/>
        <w:jc w:val="left"/>
        <w:rPr>
          <w:sz w:val="24"/>
        </w:rPr>
      </w:pPr>
      <w:r>
        <w:rPr>
          <w:sz w:val="24"/>
        </w:rPr>
        <w:t>⑤中标单位不准转包或委托其他单位代为执行。</w:t>
      </w:r>
    </w:p>
    <w:p w14:paraId="0F311BA4">
      <w:pPr>
        <w:widowControl/>
        <w:adjustRightInd w:val="0"/>
        <w:snapToGrid w:val="0"/>
        <w:ind w:firstLine="480" w:firstLineChars="200"/>
        <w:jc w:val="left"/>
        <w:rPr>
          <w:sz w:val="24"/>
        </w:rPr>
      </w:pPr>
      <w:r>
        <w:rPr>
          <w:sz w:val="24"/>
        </w:rPr>
        <w:t>⑥在日常维护保养期届满时，须经法定定期检验并无因维护保养原因的不合格项目存在。</w:t>
      </w:r>
    </w:p>
    <w:p w14:paraId="69FE0950">
      <w:pPr>
        <w:widowControl/>
        <w:shd w:val="clear" w:color="auto" w:fill="FFFFFF"/>
        <w:ind w:firstLine="480" w:firstLineChars="200"/>
        <w:jc w:val="left"/>
        <w:rPr>
          <w:sz w:val="24"/>
        </w:rPr>
      </w:pPr>
      <w:r>
        <w:rPr>
          <w:sz w:val="24"/>
        </w:rPr>
        <w:t>3、不接受联合体投标。</w:t>
      </w:r>
    </w:p>
    <w:p w14:paraId="51B83EBE">
      <w:pPr>
        <w:rPr>
          <w:b/>
          <w:bCs/>
          <w:sz w:val="24"/>
        </w:rPr>
      </w:pPr>
      <w:r>
        <w:rPr>
          <w:b/>
          <w:bCs/>
          <w:sz w:val="24"/>
        </w:rPr>
        <w:t>五、投标文件组成及投标须知</w:t>
      </w:r>
    </w:p>
    <w:p w14:paraId="244BE275">
      <w:pPr>
        <w:ind w:firstLine="480" w:firstLineChars="200"/>
        <w:rPr>
          <w:sz w:val="24"/>
        </w:rPr>
      </w:pPr>
      <w:r>
        <w:rPr>
          <w:sz w:val="24"/>
        </w:rPr>
        <w:t>投标文件必须提交正本文件一份，投标文件应进行密封并加盖骑缝章（单位公章）。</w:t>
      </w:r>
    </w:p>
    <w:p w14:paraId="0E3B5768">
      <w:pPr>
        <w:autoSpaceDE w:val="0"/>
        <w:autoSpaceDN w:val="0"/>
        <w:ind w:firstLine="480" w:firstLineChars="200"/>
        <w:rPr>
          <w:sz w:val="24"/>
        </w:rPr>
      </w:pPr>
      <w:r>
        <w:rPr>
          <w:sz w:val="24"/>
        </w:rPr>
        <w:t>投标文件由资格证明文件、响应函、报价文件三部分组成（需装订成一册）。</w:t>
      </w:r>
    </w:p>
    <w:p w14:paraId="1594ED67">
      <w:pPr>
        <w:autoSpaceDE w:val="0"/>
        <w:autoSpaceDN w:val="0"/>
        <w:ind w:firstLine="480" w:firstLineChars="200"/>
        <w:rPr>
          <w:sz w:val="24"/>
        </w:rPr>
      </w:pPr>
      <w:r>
        <w:rPr>
          <w:sz w:val="24"/>
        </w:rPr>
        <w:t xml:space="preserve">1.资格证明： </w:t>
      </w:r>
    </w:p>
    <w:p w14:paraId="0D6439E0">
      <w:pPr>
        <w:tabs>
          <w:tab w:val="left" w:pos="600"/>
        </w:tabs>
        <w:autoSpaceDE w:val="0"/>
        <w:autoSpaceDN w:val="0"/>
        <w:ind w:firstLine="480" w:firstLineChars="200"/>
        <w:rPr>
          <w:sz w:val="24"/>
        </w:rPr>
      </w:pPr>
      <w:r>
        <w:rPr>
          <w:sz w:val="24"/>
        </w:rPr>
        <w:t>（1）投标人有效期内企业法人营业执照副本（原件及复印件盖章）；</w:t>
      </w:r>
    </w:p>
    <w:p w14:paraId="590CF55B">
      <w:pPr>
        <w:tabs>
          <w:tab w:val="left" w:pos="600"/>
        </w:tabs>
        <w:autoSpaceDE w:val="0"/>
        <w:autoSpaceDN w:val="0"/>
        <w:ind w:firstLine="480" w:firstLineChars="200"/>
        <w:rPr>
          <w:sz w:val="24"/>
        </w:rPr>
      </w:pPr>
      <w:r>
        <w:rPr>
          <w:sz w:val="24"/>
        </w:rPr>
        <w:t>（2）投标人法人代表授权委托书（法定代表人亲自参与报价的除外，格式见附件，原件盖章）；</w:t>
      </w:r>
    </w:p>
    <w:p w14:paraId="612D79A0">
      <w:pPr>
        <w:tabs>
          <w:tab w:val="left" w:pos="600"/>
        </w:tabs>
        <w:autoSpaceDE w:val="0"/>
        <w:autoSpaceDN w:val="0"/>
        <w:ind w:firstLine="480" w:firstLineChars="200"/>
        <w:rPr>
          <w:sz w:val="24"/>
        </w:rPr>
      </w:pPr>
      <w:r>
        <w:rPr>
          <w:sz w:val="24"/>
        </w:rPr>
        <w:t>（3）投标人法定代表人身份证复印件及法人代表授权代表身份证复印件；</w:t>
      </w:r>
    </w:p>
    <w:p w14:paraId="289FD99A">
      <w:pPr>
        <w:tabs>
          <w:tab w:val="left" w:pos="600"/>
        </w:tabs>
        <w:autoSpaceDE w:val="0"/>
        <w:autoSpaceDN w:val="0"/>
        <w:ind w:firstLine="480" w:firstLineChars="200"/>
        <w:rPr>
          <w:sz w:val="24"/>
        </w:rPr>
      </w:pPr>
      <w:r>
        <w:rPr>
          <w:sz w:val="24"/>
        </w:rPr>
        <w:t>（4）承诺书（格式见附件，原件盖章）；</w:t>
      </w:r>
    </w:p>
    <w:p w14:paraId="176BA0B2">
      <w:pPr>
        <w:tabs>
          <w:tab w:val="left" w:pos="600"/>
        </w:tabs>
        <w:autoSpaceDE w:val="0"/>
        <w:autoSpaceDN w:val="0"/>
        <w:ind w:firstLine="480" w:firstLineChars="200"/>
        <w:rPr>
          <w:sz w:val="24"/>
        </w:rPr>
      </w:pPr>
      <w:r>
        <w:rPr>
          <w:sz w:val="24"/>
        </w:rPr>
        <w:t>（5）参加投标的单位应具有省质量安全技术监督部门颁发的安装、维修等有关的资质证书（有效的B级及以上电梯维保许可证，原件及复印件，复印件盖章）。</w:t>
      </w:r>
    </w:p>
    <w:p w14:paraId="1700858A">
      <w:pPr>
        <w:tabs>
          <w:tab w:val="left" w:pos="600"/>
        </w:tabs>
        <w:autoSpaceDE w:val="0"/>
        <w:autoSpaceDN w:val="0"/>
        <w:ind w:firstLine="480" w:firstLineChars="200"/>
        <w:rPr>
          <w:sz w:val="24"/>
        </w:rPr>
      </w:pPr>
      <w:r>
        <w:rPr>
          <w:sz w:val="24"/>
        </w:rPr>
        <w:t>2.响应函部分：</w:t>
      </w:r>
    </w:p>
    <w:p w14:paraId="0A0FAD71">
      <w:pPr>
        <w:autoSpaceDE w:val="0"/>
        <w:autoSpaceDN w:val="0"/>
        <w:ind w:firstLine="480" w:firstLineChars="200"/>
        <w:rPr>
          <w:sz w:val="24"/>
        </w:rPr>
      </w:pPr>
      <w:r>
        <w:rPr>
          <w:sz w:val="24"/>
        </w:rPr>
        <w:t>（1）响应函（格式见附件，原件盖章）；</w:t>
      </w:r>
    </w:p>
    <w:p w14:paraId="167D8545">
      <w:pPr>
        <w:pStyle w:val="177"/>
        <w:ind w:firstLine="480"/>
        <w:rPr>
          <w:rFonts w:ascii="Times New Roman" w:hAnsi="Times New Roman" w:cs="Times New Roman"/>
          <w:sz w:val="24"/>
          <w:szCs w:val="24"/>
        </w:rPr>
      </w:pPr>
      <w:r>
        <w:rPr>
          <w:rFonts w:ascii="Times New Roman" w:hAnsi="Times New Roman" w:cs="Times New Roman"/>
          <w:sz w:val="24"/>
          <w:szCs w:val="24"/>
        </w:rPr>
        <w:t>（2）详细的电梯维修计划、步骤、范围（原件盖章）；</w:t>
      </w:r>
    </w:p>
    <w:p w14:paraId="686E6AE6">
      <w:pPr>
        <w:autoSpaceDE w:val="0"/>
        <w:autoSpaceDN w:val="0"/>
        <w:ind w:firstLine="480" w:firstLineChars="200"/>
        <w:rPr>
          <w:sz w:val="24"/>
        </w:rPr>
      </w:pPr>
      <w:r>
        <w:rPr>
          <w:sz w:val="24"/>
        </w:rPr>
        <w:t>（3）投标供应商认为有必要提供的承诺、声明和资料（原件盖章）。</w:t>
      </w:r>
    </w:p>
    <w:p w14:paraId="6F07FAA7">
      <w:pPr>
        <w:tabs>
          <w:tab w:val="left" w:pos="600"/>
        </w:tabs>
        <w:autoSpaceDE w:val="0"/>
        <w:autoSpaceDN w:val="0"/>
        <w:ind w:firstLine="480" w:firstLineChars="200"/>
        <w:rPr>
          <w:sz w:val="24"/>
        </w:rPr>
      </w:pPr>
      <w:r>
        <w:rPr>
          <w:sz w:val="24"/>
        </w:rPr>
        <w:t>3.报价部分（格式见附件）：</w:t>
      </w:r>
    </w:p>
    <w:p w14:paraId="2027D799">
      <w:pPr>
        <w:tabs>
          <w:tab w:val="left" w:pos="160"/>
        </w:tabs>
        <w:autoSpaceDE w:val="0"/>
        <w:autoSpaceDN w:val="0"/>
        <w:ind w:firstLine="480" w:firstLineChars="200"/>
        <w:rPr>
          <w:sz w:val="24"/>
        </w:rPr>
      </w:pPr>
      <w:r>
        <w:rPr>
          <w:sz w:val="24"/>
        </w:rPr>
        <w:t>（1）投标报价应包括投标供应商完成本项目所有工作及</w:t>
      </w:r>
      <w:r>
        <w:rPr>
          <w:rFonts w:hint="eastAsia"/>
          <w:sz w:val="24"/>
        </w:rPr>
        <w:t>免收费</w:t>
      </w:r>
      <w:r>
        <w:rPr>
          <w:sz w:val="24"/>
        </w:rPr>
        <w:t>配件的全部费用，此外还应包含利润、税金（开票）、人工费</w:t>
      </w:r>
      <w:r>
        <w:rPr>
          <w:rFonts w:hint="eastAsia"/>
          <w:sz w:val="24"/>
        </w:rPr>
        <w:t>（包括重大修理、改造）</w:t>
      </w:r>
      <w:r>
        <w:rPr>
          <w:sz w:val="24"/>
        </w:rPr>
        <w:t>、运输装卸、维修安装、企业管理费、规费等其它所有相关费用；</w:t>
      </w:r>
    </w:p>
    <w:p w14:paraId="3386D708">
      <w:pPr>
        <w:tabs>
          <w:tab w:val="left" w:pos="160"/>
        </w:tabs>
        <w:autoSpaceDE w:val="0"/>
        <w:autoSpaceDN w:val="0"/>
        <w:ind w:firstLine="480" w:firstLineChars="200"/>
        <w:rPr>
          <w:sz w:val="24"/>
        </w:rPr>
      </w:pPr>
      <w:r>
        <w:rPr>
          <w:sz w:val="24"/>
        </w:rPr>
        <w:t>（2）附配件</w:t>
      </w:r>
      <w:r>
        <w:rPr>
          <w:rFonts w:hint="eastAsia"/>
          <w:sz w:val="24"/>
        </w:rPr>
        <w:t>目录</w:t>
      </w:r>
      <w:r>
        <w:rPr>
          <w:sz w:val="24"/>
        </w:rPr>
        <w:t>（</w:t>
      </w:r>
      <w:r>
        <w:rPr>
          <w:rFonts w:hint="eastAsia"/>
          <w:sz w:val="24"/>
        </w:rPr>
        <w:t>按照附件五和附件六填写</w:t>
      </w:r>
      <w:r>
        <w:rPr>
          <w:sz w:val="24"/>
        </w:rPr>
        <w:t>，盖章）。</w:t>
      </w:r>
    </w:p>
    <w:p w14:paraId="56F42E90">
      <w:pPr>
        <w:autoSpaceDE w:val="0"/>
        <w:autoSpaceDN w:val="0"/>
        <w:ind w:firstLine="480" w:firstLineChars="200"/>
        <w:rPr>
          <w:sz w:val="24"/>
        </w:rPr>
      </w:pPr>
      <w:r>
        <w:rPr>
          <w:sz w:val="24"/>
        </w:rPr>
        <w:t>4.报价文件的要求：</w:t>
      </w:r>
    </w:p>
    <w:p w14:paraId="70AB304A">
      <w:pPr>
        <w:tabs>
          <w:tab w:val="left" w:pos="0"/>
          <w:tab w:val="left" w:pos="704"/>
        </w:tabs>
        <w:autoSpaceDE w:val="0"/>
        <w:autoSpaceDN w:val="0"/>
        <w:ind w:firstLine="480" w:firstLineChars="200"/>
        <w:rPr>
          <w:sz w:val="24"/>
        </w:rPr>
      </w:pPr>
      <w:r>
        <w:rPr>
          <w:sz w:val="24"/>
        </w:rPr>
        <w:t>（1）所有文件、往来函件均应使用简体中文（规格、型号辅助符号除外）。</w:t>
      </w:r>
    </w:p>
    <w:p w14:paraId="726868E3">
      <w:pPr>
        <w:tabs>
          <w:tab w:val="left" w:pos="0"/>
          <w:tab w:val="left" w:pos="704"/>
        </w:tabs>
        <w:autoSpaceDE w:val="0"/>
        <w:autoSpaceDN w:val="0"/>
        <w:ind w:firstLine="480" w:firstLineChars="200"/>
        <w:rPr>
          <w:sz w:val="24"/>
        </w:rPr>
      </w:pPr>
      <w:r>
        <w:rPr>
          <w:sz w:val="24"/>
        </w:rPr>
        <w:t>（2）投标文件由投标供应商按给定格式如实填写（编写），须有法人（盖章）、法定代表人或法定代表人授权代表签字或盖章方为有效。</w:t>
      </w:r>
    </w:p>
    <w:p w14:paraId="2A8CBCC9">
      <w:pPr>
        <w:tabs>
          <w:tab w:val="left" w:pos="0"/>
          <w:tab w:val="left" w:pos="704"/>
        </w:tabs>
        <w:autoSpaceDE w:val="0"/>
        <w:autoSpaceDN w:val="0"/>
        <w:ind w:firstLine="480" w:firstLineChars="200"/>
        <w:rPr>
          <w:sz w:val="24"/>
        </w:rPr>
      </w:pPr>
      <w:r>
        <w:rPr>
          <w:sz w:val="24"/>
        </w:rPr>
        <w:t>（3）投标供应商报价一律以人民币为报价结算货币，结算单位为“元”。</w:t>
      </w:r>
    </w:p>
    <w:p w14:paraId="74332948">
      <w:pPr>
        <w:tabs>
          <w:tab w:val="left" w:pos="0"/>
          <w:tab w:val="left" w:pos="704"/>
        </w:tabs>
        <w:autoSpaceDE w:val="0"/>
        <w:autoSpaceDN w:val="0"/>
        <w:ind w:firstLine="480" w:firstLineChars="200"/>
        <w:rPr>
          <w:sz w:val="24"/>
        </w:rPr>
      </w:pPr>
      <w:r>
        <w:rPr>
          <w:sz w:val="24"/>
        </w:rPr>
        <w:t>（4）投标文件格式部分，应由投标供应商按给定格式提供不得更改。</w:t>
      </w:r>
    </w:p>
    <w:p w14:paraId="69C3AD2F">
      <w:pPr>
        <w:tabs>
          <w:tab w:val="left" w:pos="0"/>
          <w:tab w:val="left" w:pos="704"/>
        </w:tabs>
        <w:autoSpaceDE w:val="0"/>
        <w:autoSpaceDN w:val="0"/>
        <w:ind w:firstLine="480" w:firstLineChars="200"/>
        <w:rPr>
          <w:sz w:val="24"/>
        </w:rPr>
      </w:pPr>
      <w:r>
        <w:rPr>
          <w:sz w:val="24"/>
        </w:rPr>
        <w:t>（5）投标文件应用不褪色的黑色墨水书写或打印。</w:t>
      </w:r>
    </w:p>
    <w:p w14:paraId="12D7D1FF">
      <w:pPr>
        <w:tabs>
          <w:tab w:val="left" w:pos="0"/>
          <w:tab w:val="left" w:pos="704"/>
        </w:tabs>
        <w:autoSpaceDE w:val="0"/>
        <w:autoSpaceDN w:val="0"/>
        <w:ind w:firstLine="480" w:firstLineChars="200"/>
        <w:rPr>
          <w:sz w:val="24"/>
        </w:rPr>
      </w:pPr>
      <w:r>
        <w:rPr>
          <w:sz w:val="24"/>
        </w:rPr>
        <w:t>（6）投标文件统一采用A4纸，按照响应函格式中的顺序制作。</w:t>
      </w:r>
    </w:p>
    <w:p w14:paraId="7C9FE904">
      <w:pPr>
        <w:tabs>
          <w:tab w:val="left" w:pos="0"/>
        </w:tabs>
        <w:autoSpaceDE w:val="0"/>
        <w:autoSpaceDN w:val="0"/>
        <w:ind w:firstLine="480" w:firstLineChars="200"/>
        <w:rPr>
          <w:sz w:val="24"/>
        </w:rPr>
      </w:pPr>
      <w:r>
        <w:rPr>
          <w:sz w:val="24"/>
        </w:rPr>
        <w:t>（7）投标文件份数：正本一份。正本密封在一个封袋中并在封袋上清楚地表明“正本”。所有投标文件封袋的封口处应加盖投标供应商公章或投标专用章。</w:t>
      </w:r>
    </w:p>
    <w:p w14:paraId="1DBB464D">
      <w:pPr>
        <w:tabs>
          <w:tab w:val="left" w:pos="0"/>
          <w:tab w:val="left" w:pos="704"/>
        </w:tabs>
        <w:autoSpaceDE w:val="0"/>
        <w:autoSpaceDN w:val="0"/>
        <w:ind w:firstLine="480" w:firstLineChars="200"/>
        <w:rPr>
          <w:sz w:val="24"/>
        </w:rPr>
      </w:pPr>
      <w:r>
        <w:rPr>
          <w:sz w:val="24"/>
        </w:rPr>
        <w:t>（8）投标文件不应有涂改、增删和潦草之处，如有必须修改时，修改处必须有法人、法定代表人或法定代表人授权代表的签章。</w:t>
      </w:r>
    </w:p>
    <w:p w14:paraId="3484B796">
      <w:pPr>
        <w:tabs>
          <w:tab w:val="left" w:pos="0"/>
          <w:tab w:val="left" w:pos="704"/>
        </w:tabs>
        <w:autoSpaceDE w:val="0"/>
        <w:autoSpaceDN w:val="0"/>
        <w:ind w:firstLine="480" w:firstLineChars="200"/>
        <w:rPr>
          <w:sz w:val="24"/>
        </w:rPr>
      </w:pPr>
      <w:r>
        <w:rPr>
          <w:sz w:val="24"/>
        </w:rPr>
        <w:t>（9）投标费用投标人自理。</w:t>
      </w:r>
    </w:p>
    <w:p w14:paraId="6283D77F">
      <w:pPr>
        <w:autoSpaceDE w:val="0"/>
        <w:autoSpaceDN w:val="0"/>
        <w:ind w:firstLine="480" w:firstLineChars="200"/>
        <w:rPr>
          <w:sz w:val="24"/>
        </w:rPr>
      </w:pPr>
      <w:r>
        <w:rPr>
          <w:sz w:val="24"/>
        </w:rPr>
        <w:t xml:space="preserve">5.投标报价要求  </w:t>
      </w:r>
    </w:p>
    <w:p w14:paraId="76EF1374">
      <w:pPr>
        <w:autoSpaceDE w:val="0"/>
        <w:autoSpaceDN w:val="0"/>
        <w:ind w:firstLine="480" w:firstLineChars="200"/>
        <w:rPr>
          <w:sz w:val="24"/>
        </w:rPr>
      </w:pPr>
      <w:r>
        <w:rPr>
          <w:sz w:val="24"/>
        </w:rPr>
        <w:t>（1）投标报价：①投标报价应是招标文件所确定的范围内的全部工作内容的价格体现：应包括投标供应商完成本项目所有工作及</w:t>
      </w:r>
      <w:r>
        <w:rPr>
          <w:rFonts w:hint="eastAsia"/>
          <w:sz w:val="24"/>
        </w:rPr>
        <w:t>免收费</w:t>
      </w:r>
      <w:r>
        <w:rPr>
          <w:sz w:val="24"/>
        </w:rPr>
        <w:t>配件的全部费用，此外还应包含利润、税金（开票）、人工费</w:t>
      </w:r>
      <w:r>
        <w:rPr>
          <w:rFonts w:hint="eastAsia"/>
          <w:sz w:val="24"/>
        </w:rPr>
        <w:t>（包括重大修理、改造）</w:t>
      </w:r>
      <w:r>
        <w:rPr>
          <w:sz w:val="24"/>
        </w:rPr>
        <w:t>、运输、维修安装等其它一切相关费用，招标方不再支付报价以外的任何费用。其应为包括本次招标全部工作内容以及合同履行期间各类市场风险的完全价格。②本次报价采用人民币报价，报价保留到元。</w:t>
      </w:r>
    </w:p>
    <w:p w14:paraId="4CCA2DB2">
      <w:pPr>
        <w:autoSpaceDE w:val="0"/>
        <w:autoSpaceDN w:val="0"/>
        <w:ind w:firstLine="480" w:firstLineChars="200"/>
        <w:rPr>
          <w:sz w:val="24"/>
        </w:rPr>
      </w:pPr>
      <w:r>
        <w:rPr>
          <w:sz w:val="24"/>
        </w:rPr>
        <w:t>（2）报价要求：①投标人应按照招标文件中规定的格式及内容填写相关的表格。如单价与总价不符时，以单价为准修正总价。②投标文件只允许有一个报价，有选择的报价将不予接受。</w:t>
      </w:r>
    </w:p>
    <w:p w14:paraId="0347D684">
      <w:pPr>
        <w:tabs>
          <w:tab w:val="left" w:pos="1620"/>
        </w:tabs>
        <w:autoSpaceDE w:val="0"/>
        <w:autoSpaceDN w:val="0"/>
        <w:ind w:firstLine="480" w:firstLineChars="200"/>
        <w:rPr>
          <w:sz w:val="24"/>
        </w:rPr>
      </w:pPr>
      <w:r>
        <w:rPr>
          <w:sz w:val="24"/>
        </w:rPr>
        <w:t>（3）本项目不接受联合体投标，本项目不允许转包或分包。</w:t>
      </w:r>
    </w:p>
    <w:p w14:paraId="75FD390D">
      <w:pPr>
        <w:tabs>
          <w:tab w:val="left" w:pos="1620"/>
        </w:tabs>
        <w:autoSpaceDE w:val="0"/>
        <w:autoSpaceDN w:val="0"/>
        <w:ind w:firstLine="480" w:firstLineChars="200"/>
        <w:rPr>
          <w:snapToGrid w:val="0"/>
          <w:sz w:val="24"/>
        </w:rPr>
      </w:pPr>
      <w:r>
        <w:rPr>
          <w:sz w:val="24"/>
        </w:rPr>
        <w:t>（4）</w:t>
      </w:r>
      <w:r>
        <w:rPr>
          <w:color w:val="FF0000"/>
          <w:sz w:val="24"/>
        </w:rPr>
        <w:t>投标保证金：5000元。</w:t>
      </w:r>
      <w:r>
        <w:rPr>
          <w:sz w:val="24"/>
        </w:rPr>
        <w:t>投标时以现金形式缴纳，现场清点现金并用信封密封、于骑缝处签章。</w:t>
      </w:r>
      <w:r>
        <w:rPr>
          <w:snapToGrid w:val="0"/>
          <w:sz w:val="24"/>
        </w:rPr>
        <w:t>未中标人的投标保证金将在开标后及时退还。中标人的投标保证金将在中标后自动转为履约保证金，待招标人与中标人签订合同2个月后无息退还。</w:t>
      </w:r>
    </w:p>
    <w:p w14:paraId="0E82A349">
      <w:pPr>
        <w:spacing w:line="252" w:lineRule="auto"/>
        <w:ind w:firstLine="480" w:firstLineChars="200"/>
        <w:rPr>
          <w:sz w:val="24"/>
        </w:rPr>
      </w:pPr>
      <w:r>
        <w:rPr>
          <w:snapToGrid w:val="0"/>
          <w:sz w:val="24"/>
        </w:rPr>
        <w:t>（5）</w:t>
      </w:r>
      <w:r>
        <w:rPr>
          <w:sz w:val="24"/>
        </w:rPr>
        <w:t>下列任何情况发生时，投标保证金不予退还：</w:t>
      </w:r>
    </w:p>
    <w:p w14:paraId="44BEDFCA">
      <w:pPr>
        <w:spacing w:line="252" w:lineRule="auto"/>
        <w:ind w:firstLine="480" w:firstLineChars="200"/>
        <w:rPr>
          <w:sz w:val="24"/>
        </w:rPr>
      </w:pPr>
      <w:r>
        <w:rPr>
          <w:sz w:val="24"/>
        </w:rPr>
        <w:t>①投标人在投标截止时间后至投标有效期期满前撤回其投标的；</w:t>
      </w:r>
    </w:p>
    <w:p w14:paraId="699C3208">
      <w:pPr>
        <w:spacing w:line="252" w:lineRule="auto"/>
        <w:ind w:firstLine="480" w:firstLineChars="200"/>
        <w:rPr>
          <w:snapToGrid w:val="0"/>
          <w:sz w:val="24"/>
        </w:rPr>
      </w:pPr>
      <w:r>
        <w:rPr>
          <w:sz w:val="24"/>
        </w:rPr>
        <w:t>②中标人在规定期限内未能签订合同的。</w:t>
      </w:r>
    </w:p>
    <w:p w14:paraId="28383B18">
      <w:pPr>
        <w:spacing w:line="360" w:lineRule="exact"/>
        <w:rPr>
          <w:b/>
          <w:bCs/>
          <w:sz w:val="24"/>
        </w:rPr>
      </w:pPr>
      <w:r>
        <w:rPr>
          <w:b/>
          <w:bCs/>
          <w:sz w:val="24"/>
        </w:rPr>
        <w:t>六、评标方法</w:t>
      </w:r>
    </w:p>
    <w:p w14:paraId="103FC790">
      <w:pPr>
        <w:snapToGrid w:val="0"/>
        <w:spacing w:line="360" w:lineRule="auto"/>
        <w:ind w:firstLine="480" w:firstLineChars="200"/>
        <w:rPr>
          <w:sz w:val="24"/>
        </w:rPr>
      </w:pPr>
      <w:r>
        <w:rPr>
          <w:sz w:val="24"/>
        </w:rPr>
        <w:t>本次招标的评标方法采用综合</w:t>
      </w:r>
      <w:r>
        <w:rPr>
          <w:rFonts w:hint="eastAsia"/>
          <w:sz w:val="24"/>
        </w:rPr>
        <w:t>分</w:t>
      </w:r>
      <w:r>
        <w:rPr>
          <w:sz w:val="24"/>
        </w:rPr>
        <w:t>方法，并以评分方法进行评估，总分值为100分。</w:t>
      </w:r>
    </w:p>
    <w:tbl>
      <w:tblPr>
        <w:tblStyle w:val="4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18"/>
        <w:gridCol w:w="7892"/>
      </w:tblGrid>
      <w:tr w14:paraId="7D9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4" w:type="dxa"/>
            <w:tcBorders>
              <w:top w:val="single" w:color="auto" w:sz="4" w:space="0"/>
              <w:left w:val="single" w:color="auto" w:sz="4" w:space="0"/>
              <w:bottom w:val="single" w:color="auto" w:sz="4" w:space="0"/>
              <w:right w:val="single" w:color="auto" w:sz="4" w:space="0"/>
            </w:tcBorders>
            <w:vAlign w:val="center"/>
          </w:tcPr>
          <w:p w14:paraId="79D7897E">
            <w:pPr>
              <w:spacing w:line="240" w:lineRule="atLeast"/>
              <w:jc w:val="center"/>
              <w:textAlignment w:val="center"/>
              <w:rPr>
                <w:color w:val="000000"/>
                <w:sz w:val="24"/>
              </w:rPr>
            </w:pPr>
            <w:r>
              <w:rPr>
                <w:color w:val="000000"/>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5CC2B117">
            <w:pPr>
              <w:spacing w:line="240" w:lineRule="atLeast"/>
              <w:jc w:val="center"/>
              <w:textAlignment w:val="center"/>
              <w:rPr>
                <w:color w:val="000000"/>
                <w:sz w:val="24"/>
              </w:rPr>
            </w:pPr>
            <w:r>
              <w:rPr>
                <w:color w:val="000000"/>
                <w:sz w:val="24"/>
              </w:rPr>
              <w:t>评分因素</w:t>
            </w:r>
          </w:p>
        </w:tc>
        <w:tc>
          <w:tcPr>
            <w:tcW w:w="7892" w:type="dxa"/>
            <w:tcBorders>
              <w:top w:val="single" w:color="auto" w:sz="4" w:space="0"/>
              <w:left w:val="single" w:color="auto" w:sz="4" w:space="0"/>
              <w:bottom w:val="single" w:color="auto" w:sz="4" w:space="0"/>
              <w:right w:val="single" w:color="auto" w:sz="4" w:space="0"/>
            </w:tcBorders>
            <w:vAlign w:val="center"/>
          </w:tcPr>
          <w:p w14:paraId="3410A52F">
            <w:pPr>
              <w:spacing w:line="240" w:lineRule="atLeast"/>
              <w:jc w:val="center"/>
              <w:textAlignment w:val="center"/>
              <w:rPr>
                <w:sz w:val="24"/>
              </w:rPr>
            </w:pPr>
            <w:r>
              <w:rPr>
                <w:sz w:val="24"/>
              </w:rPr>
              <w:t>评分标准</w:t>
            </w:r>
          </w:p>
        </w:tc>
      </w:tr>
      <w:tr w14:paraId="0095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54" w:type="dxa"/>
            <w:tcBorders>
              <w:top w:val="single" w:color="auto" w:sz="4" w:space="0"/>
              <w:left w:val="single" w:color="auto" w:sz="4" w:space="0"/>
              <w:bottom w:val="single" w:color="auto" w:sz="4" w:space="0"/>
              <w:right w:val="single" w:color="auto" w:sz="4" w:space="0"/>
            </w:tcBorders>
            <w:vAlign w:val="center"/>
          </w:tcPr>
          <w:p w14:paraId="2A46EDA4">
            <w:pPr>
              <w:spacing w:line="240" w:lineRule="atLeast"/>
              <w:jc w:val="center"/>
              <w:textAlignment w:val="center"/>
              <w:rPr>
                <w:sz w:val="24"/>
              </w:rPr>
            </w:pPr>
            <w:r>
              <w:rPr>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7E176A17">
            <w:pPr>
              <w:spacing w:line="240" w:lineRule="atLeast"/>
              <w:jc w:val="center"/>
              <w:textAlignment w:val="center"/>
              <w:rPr>
                <w:color w:val="000000"/>
                <w:sz w:val="24"/>
              </w:rPr>
            </w:pPr>
            <w:r>
              <w:rPr>
                <w:color w:val="000000"/>
                <w:sz w:val="24"/>
              </w:rPr>
              <w:t>投标报价</w:t>
            </w:r>
          </w:p>
          <w:p w14:paraId="634DF96D">
            <w:pPr>
              <w:spacing w:line="240" w:lineRule="atLeast"/>
              <w:jc w:val="center"/>
              <w:textAlignment w:val="center"/>
              <w:rPr>
                <w:color w:val="000000"/>
                <w:sz w:val="24"/>
              </w:rPr>
            </w:pPr>
            <w:r>
              <w:rPr>
                <w:sz w:val="24"/>
              </w:rPr>
              <w:t>（本项满分30分）</w:t>
            </w:r>
          </w:p>
        </w:tc>
        <w:tc>
          <w:tcPr>
            <w:tcW w:w="7892" w:type="dxa"/>
            <w:tcBorders>
              <w:top w:val="single" w:color="auto" w:sz="4" w:space="0"/>
              <w:left w:val="single" w:color="auto" w:sz="4" w:space="0"/>
              <w:bottom w:val="single" w:color="auto" w:sz="4" w:space="0"/>
              <w:right w:val="single" w:color="auto" w:sz="4" w:space="0"/>
            </w:tcBorders>
            <w:vAlign w:val="center"/>
          </w:tcPr>
          <w:p w14:paraId="4166BB37">
            <w:pPr>
              <w:tabs>
                <w:tab w:val="left" w:pos="945"/>
                <w:tab w:val="left" w:pos="1155"/>
              </w:tabs>
              <w:spacing w:line="360" w:lineRule="auto"/>
              <w:rPr>
                <w:sz w:val="24"/>
              </w:rPr>
            </w:pPr>
            <w:r>
              <w:rPr>
                <w:sz w:val="24"/>
              </w:rPr>
              <w:t>以满足招标文件要求的</w:t>
            </w:r>
            <w:r>
              <w:rPr>
                <w:rFonts w:hint="eastAsia"/>
                <w:sz w:val="24"/>
              </w:rPr>
              <w:t>最低</w:t>
            </w:r>
            <w:r>
              <w:rPr>
                <w:sz w:val="24"/>
              </w:rPr>
              <w:t>价为基准价，得30分，</w:t>
            </w:r>
          </w:p>
          <w:p w14:paraId="4A001793">
            <w:pPr>
              <w:tabs>
                <w:tab w:val="left" w:pos="945"/>
                <w:tab w:val="left" w:pos="1155"/>
              </w:tabs>
              <w:spacing w:line="360" w:lineRule="auto"/>
              <w:rPr>
                <w:sz w:val="24"/>
              </w:rPr>
            </w:pPr>
            <w:r>
              <w:rPr>
                <w:sz w:val="24"/>
              </w:rPr>
              <w:t xml:space="preserve">其他得分＝30 × </w:t>
            </w:r>
            <w:r>
              <w:rPr>
                <w:rFonts w:hint="eastAsia"/>
                <w:sz w:val="24"/>
              </w:rPr>
              <w:t>基准价 /</w:t>
            </w:r>
            <w:r>
              <w:rPr>
                <w:sz w:val="24"/>
              </w:rPr>
              <w:t xml:space="preserve"> </w:t>
            </w:r>
            <w:r>
              <w:rPr>
                <w:rFonts w:hint="eastAsia"/>
                <w:sz w:val="24"/>
              </w:rPr>
              <w:t>报价</w:t>
            </w:r>
          </w:p>
        </w:tc>
      </w:tr>
      <w:tr w14:paraId="56D4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54" w:type="dxa"/>
            <w:tcBorders>
              <w:top w:val="single" w:color="auto" w:sz="4" w:space="0"/>
              <w:left w:val="single" w:color="auto" w:sz="4" w:space="0"/>
              <w:bottom w:val="single" w:color="auto" w:sz="4" w:space="0"/>
              <w:right w:val="single" w:color="auto" w:sz="4" w:space="0"/>
            </w:tcBorders>
            <w:vAlign w:val="center"/>
          </w:tcPr>
          <w:p w14:paraId="76495E4F">
            <w:pPr>
              <w:spacing w:line="240" w:lineRule="atLeast"/>
              <w:jc w:val="center"/>
              <w:textAlignment w:val="center"/>
              <w:rPr>
                <w:color w:val="000000"/>
                <w:sz w:val="24"/>
              </w:rPr>
            </w:pPr>
            <w:r>
              <w:rPr>
                <w:color w:val="000000"/>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77B3E440">
            <w:pPr>
              <w:spacing w:line="240" w:lineRule="atLeast"/>
              <w:jc w:val="center"/>
              <w:textAlignment w:val="center"/>
              <w:rPr>
                <w:color w:val="000000"/>
                <w:sz w:val="24"/>
              </w:rPr>
            </w:pPr>
            <w:r>
              <w:rPr>
                <w:color w:val="000000"/>
                <w:sz w:val="24"/>
              </w:rPr>
              <w:t>服务方案</w:t>
            </w:r>
          </w:p>
          <w:p w14:paraId="4B4851AD">
            <w:pPr>
              <w:spacing w:line="240" w:lineRule="atLeast"/>
              <w:jc w:val="center"/>
              <w:textAlignment w:val="center"/>
              <w:rPr>
                <w:color w:val="000000"/>
                <w:sz w:val="24"/>
              </w:rPr>
            </w:pPr>
            <w:r>
              <w:rPr>
                <w:color w:val="000000"/>
                <w:sz w:val="24"/>
              </w:rPr>
              <w:t>（本项满分25分）</w:t>
            </w:r>
          </w:p>
        </w:tc>
        <w:tc>
          <w:tcPr>
            <w:tcW w:w="7892" w:type="dxa"/>
            <w:tcBorders>
              <w:top w:val="single" w:color="auto" w:sz="4" w:space="0"/>
              <w:left w:val="single" w:color="auto" w:sz="4" w:space="0"/>
              <w:bottom w:val="single" w:color="auto" w:sz="4" w:space="0"/>
              <w:right w:val="single" w:color="auto" w:sz="4" w:space="0"/>
            </w:tcBorders>
            <w:vAlign w:val="center"/>
          </w:tcPr>
          <w:p w14:paraId="30723F60">
            <w:pPr>
              <w:spacing w:line="240" w:lineRule="atLeast"/>
              <w:textAlignment w:val="center"/>
              <w:rPr>
                <w:sz w:val="24"/>
              </w:rPr>
            </w:pPr>
            <w:r>
              <w:rPr>
                <w:sz w:val="24"/>
              </w:rPr>
              <w:t>(1)制定维护保养检查计划（2分）；</w:t>
            </w:r>
          </w:p>
          <w:p w14:paraId="29F62470">
            <w:pPr>
              <w:spacing w:line="240" w:lineRule="atLeast"/>
              <w:textAlignment w:val="center"/>
              <w:rPr>
                <w:sz w:val="24"/>
              </w:rPr>
            </w:pPr>
            <w:r>
              <w:rPr>
                <w:sz w:val="24"/>
              </w:rPr>
              <w:t>(2)成立专业维护保养小组并建立日常考核制度(2分)；</w:t>
            </w:r>
          </w:p>
          <w:p w14:paraId="62E09901">
            <w:pPr>
              <w:spacing w:line="240" w:lineRule="atLeast"/>
              <w:textAlignment w:val="center"/>
              <w:rPr>
                <w:sz w:val="24"/>
              </w:rPr>
            </w:pPr>
            <w:r>
              <w:rPr>
                <w:sz w:val="24"/>
              </w:rPr>
              <w:t>(3)建立《设备维护保养管理制度》(2分)；</w:t>
            </w:r>
          </w:p>
          <w:p w14:paraId="5D5A9DAB">
            <w:pPr>
              <w:spacing w:line="240" w:lineRule="atLeast"/>
              <w:textAlignment w:val="center"/>
              <w:rPr>
                <w:sz w:val="24"/>
              </w:rPr>
            </w:pPr>
            <w:r>
              <w:rPr>
                <w:sz w:val="24"/>
              </w:rPr>
              <w:t>(4)电梯零部件储备充足，</w:t>
            </w:r>
            <w:r>
              <w:rPr>
                <w:rFonts w:hint="eastAsia"/>
                <w:sz w:val="24"/>
              </w:rPr>
              <w:t>在免费配件提供率≥</w:t>
            </w:r>
            <w:r>
              <w:rPr>
                <w:sz w:val="24"/>
              </w:rPr>
              <w:t>95</w:t>
            </w:r>
            <w:r>
              <w:rPr>
                <w:rFonts w:hint="eastAsia"/>
                <w:sz w:val="24"/>
              </w:rPr>
              <w:t>%的前提下，付费配件按照清单提供率计分（</w:t>
            </w:r>
            <w:r>
              <w:rPr>
                <w:sz w:val="24"/>
              </w:rPr>
              <w:t>6</w:t>
            </w:r>
            <w:r>
              <w:rPr>
                <w:rFonts w:hint="eastAsia"/>
                <w:sz w:val="24"/>
              </w:rPr>
              <w:t>*提供数量/总数量） （本项总分</w:t>
            </w:r>
            <w:r>
              <w:rPr>
                <w:sz w:val="24"/>
              </w:rPr>
              <w:t>6分</w:t>
            </w:r>
            <w:r>
              <w:rPr>
                <w:rFonts w:hint="eastAsia"/>
                <w:sz w:val="24"/>
              </w:rPr>
              <w:t>）</w:t>
            </w:r>
            <w:r>
              <w:rPr>
                <w:sz w:val="24"/>
              </w:rPr>
              <w:t xml:space="preserve">； </w:t>
            </w:r>
          </w:p>
          <w:p w14:paraId="785F8EF2">
            <w:pPr>
              <w:spacing w:line="240" w:lineRule="atLeast"/>
              <w:textAlignment w:val="center"/>
              <w:rPr>
                <w:sz w:val="24"/>
              </w:rPr>
            </w:pPr>
            <w:r>
              <w:rPr>
                <w:sz w:val="24"/>
              </w:rPr>
              <w:t>(5)提供在有效期内的由投标人送检，计量检定测试中心提供的相关常用仪器的检定合格证书复印件（</w:t>
            </w:r>
            <w:r>
              <w:rPr>
                <w:rFonts w:hint="eastAsia"/>
                <w:color w:val="FF0000"/>
                <w:sz w:val="24"/>
              </w:rPr>
              <w:t>扭力扳手、指针式推拉力计、激光测距仪、电梯限速器测试仪、</w:t>
            </w:r>
            <w:r>
              <w:rPr>
                <w:color w:val="FF0000"/>
                <w:sz w:val="24"/>
              </w:rPr>
              <w:t>数字万用表、数字钳形表、 数字式转速表、</w:t>
            </w:r>
            <w:r>
              <w:rPr>
                <w:rFonts w:hint="eastAsia"/>
                <w:color w:val="FF0000"/>
                <w:sz w:val="24"/>
              </w:rPr>
              <w:t xml:space="preserve"> 激光垂准仪</w:t>
            </w:r>
            <w:r>
              <w:rPr>
                <w:sz w:val="24"/>
              </w:rPr>
              <w:t xml:space="preserve">），每提供一项得1分，原件备查，无原件不得分。(本项总分7分) </w:t>
            </w:r>
          </w:p>
          <w:p w14:paraId="04FBD45A">
            <w:pPr>
              <w:spacing w:line="240" w:lineRule="atLeast"/>
              <w:textAlignment w:val="center"/>
              <w:rPr>
                <w:sz w:val="24"/>
              </w:rPr>
            </w:pPr>
            <w:r>
              <w:rPr>
                <w:sz w:val="24"/>
              </w:rPr>
              <w:t>(6) 维护响应承诺(包括一般故障应急方案1分；严重故障应急方案</w:t>
            </w:r>
            <w:r>
              <w:rPr>
                <w:rFonts w:hint="eastAsia"/>
                <w:sz w:val="24"/>
              </w:rPr>
              <w:t>1</w:t>
            </w:r>
            <w:r>
              <w:rPr>
                <w:sz w:val="24"/>
              </w:rPr>
              <w:t>分；响应时间</w:t>
            </w:r>
            <w:r>
              <w:rPr>
                <w:rFonts w:hint="eastAsia"/>
                <w:sz w:val="24"/>
              </w:rPr>
              <w:t>2</w:t>
            </w:r>
            <w:r>
              <w:rPr>
                <w:sz w:val="24"/>
              </w:rPr>
              <w:t>分) （本项总分4分）；</w:t>
            </w:r>
          </w:p>
          <w:p w14:paraId="4C0E2CAE">
            <w:pPr>
              <w:spacing w:line="240" w:lineRule="atLeast"/>
              <w:textAlignment w:val="center"/>
              <w:rPr>
                <w:sz w:val="24"/>
              </w:rPr>
            </w:pPr>
            <w:r>
              <w:rPr>
                <w:sz w:val="24"/>
              </w:rPr>
              <w:t>(7) 电梯操作的系统培训计划及方案，</w:t>
            </w:r>
            <w:r>
              <w:rPr>
                <w:color w:val="000000"/>
                <w:sz w:val="24"/>
              </w:rPr>
              <w:t>每半年进行一次应急演练</w:t>
            </w:r>
            <w:r>
              <w:rPr>
                <w:sz w:val="24"/>
              </w:rPr>
              <w:t xml:space="preserve">。(2分)； </w:t>
            </w:r>
          </w:p>
        </w:tc>
      </w:tr>
      <w:tr w14:paraId="280D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54" w:type="dxa"/>
            <w:vMerge w:val="restart"/>
            <w:tcBorders>
              <w:left w:val="single" w:color="auto" w:sz="4" w:space="0"/>
              <w:right w:val="single" w:color="auto" w:sz="4" w:space="0"/>
            </w:tcBorders>
            <w:vAlign w:val="center"/>
          </w:tcPr>
          <w:p w14:paraId="49147CB4">
            <w:pPr>
              <w:spacing w:line="240" w:lineRule="atLeast"/>
              <w:jc w:val="center"/>
              <w:textAlignment w:val="center"/>
              <w:rPr>
                <w:color w:val="000000"/>
                <w:sz w:val="24"/>
              </w:rPr>
            </w:pPr>
            <w:r>
              <w:rPr>
                <w:rFonts w:hint="eastAsia"/>
                <w:color w:val="000000"/>
                <w:sz w:val="24"/>
              </w:rPr>
              <w:t>3</w:t>
            </w:r>
          </w:p>
        </w:tc>
        <w:tc>
          <w:tcPr>
            <w:tcW w:w="1418" w:type="dxa"/>
            <w:vMerge w:val="restart"/>
            <w:tcBorders>
              <w:left w:val="single" w:color="auto" w:sz="4" w:space="0"/>
              <w:right w:val="single" w:color="auto" w:sz="4" w:space="0"/>
            </w:tcBorders>
            <w:vAlign w:val="center"/>
          </w:tcPr>
          <w:p w14:paraId="4EE4CD06">
            <w:pPr>
              <w:spacing w:line="240" w:lineRule="atLeast"/>
              <w:jc w:val="center"/>
              <w:textAlignment w:val="center"/>
              <w:rPr>
                <w:color w:val="000000"/>
                <w:sz w:val="24"/>
              </w:rPr>
            </w:pPr>
            <w:r>
              <w:rPr>
                <w:color w:val="000000"/>
                <w:sz w:val="24"/>
              </w:rPr>
              <w:t>企业实力</w:t>
            </w:r>
          </w:p>
          <w:p w14:paraId="3200F051">
            <w:pPr>
              <w:spacing w:line="240" w:lineRule="atLeast"/>
              <w:jc w:val="center"/>
              <w:textAlignment w:val="center"/>
              <w:rPr>
                <w:color w:val="000000"/>
                <w:sz w:val="24"/>
              </w:rPr>
            </w:pPr>
            <w:r>
              <w:rPr>
                <w:color w:val="000000"/>
                <w:sz w:val="24"/>
              </w:rPr>
              <w:t>（本项满分1</w:t>
            </w:r>
            <w:r>
              <w:rPr>
                <w:rFonts w:hint="eastAsia"/>
                <w:color w:val="000000"/>
                <w:sz w:val="24"/>
              </w:rPr>
              <w:t>6</w:t>
            </w:r>
            <w:r>
              <w:rPr>
                <w:color w:val="000000"/>
                <w:sz w:val="24"/>
              </w:rPr>
              <w:t>分）</w:t>
            </w:r>
          </w:p>
        </w:tc>
        <w:tc>
          <w:tcPr>
            <w:tcW w:w="7892" w:type="dxa"/>
            <w:tcBorders>
              <w:top w:val="single" w:color="auto" w:sz="4" w:space="0"/>
              <w:left w:val="single" w:color="auto" w:sz="4" w:space="0"/>
              <w:bottom w:val="single" w:color="auto" w:sz="4" w:space="0"/>
              <w:right w:val="single" w:color="auto" w:sz="4" w:space="0"/>
            </w:tcBorders>
            <w:vAlign w:val="center"/>
          </w:tcPr>
          <w:p w14:paraId="69100E9E">
            <w:pPr>
              <w:spacing w:line="240" w:lineRule="atLeast"/>
              <w:textAlignment w:val="center"/>
              <w:rPr>
                <w:sz w:val="24"/>
              </w:rPr>
            </w:pPr>
            <w:r>
              <w:rPr>
                <w:rFonts w:hint="eastAsia"/>
                <w:sz w:val="24"/>
              </w:rPr>
              <w:t>1</w:t>
            </w:r>
            <w:r>
              <w:rPr>
                <w:sz w:val="24"/>
              </w:rPr>
              <w:t>、投标人</w:t>
            </w:r>
            <w:r>
              <w:rPr>
                <w:color w:val="000000"/>
                <w:sz w:val="24"/>
                <w:shd w:val="clear" w:color="auto" w:fill="FFFFFF"/>
              </w:rPr>
              <w:t>具有特种设备安装改造维修许可证（电梯）</w:t>
            </w:r>
            <w:r>
              <w:rPr>
                <w:sz w:val="24"/>
              </w:rPr>
              <w:t>资质A级得6分，B级得2分。</w:t>
            </w:r>
          </w:p>
        </w:tc>
      </w:tr>
      <w:tr w14:paraId="5F6A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54" w:type="dxa"/>
            <w:vMerge w:val="continue"/>
            <w:tcBorders>
              <w:left w:val="single" w:color="auto" w:sz="4" w:space="0"/>
              <w:right w:val="single" w:color="auto" w:sz="4" w:space="0"/>
            </w:tcBorders>
            <w:vAlign w:val="center"/>
          </w:tcPr>
          <w:p w14:paraId="30301DFC">
            <w:pPr>
              <w:spacing w:line="240" w:lineRule="atLeast"/>
              <w:jc w:val="center"/>
              <w:textAlignment w:val="center"/>
              <w:rPr>
                <w:color w:val="000000"/>
                <w:sz w:val="24"/>
              </w:rPr>
            </w:pPr>
          </w:p>
        </w:tc>
        <w:tc>
          <w:tcPr>
            <w:tcW w:w="1418" w:type="dxa"/>
            <w:vMerge w:val="continue"/>
            <w:tcBorders>
              <w:left w:val="single" w:color="auto" w:sz="4" w:space="0"/>
              <w:right w:val="single" w:color="auto" w:sz="4" w:space="0"/>
            </w:tcBorders>
            <w:vAlign w:val="center"/>
          </w:tcPr>
          <w:p w14:paraId="40FB1AFF">
            <w:pPr>
              <w:spacing w:line="240" w:lineRule="atLeast"/>
              <w:jc w:val="center"/>
              <w:textAlignment w:val="center"/>
              <w:rPr>
                <w:color w:val="000000"/>
                <w:sz w:val="24"/>
              </w:rPr>
            </w:pPr>
          </w:p>
        </w:tc>
        <w:tc>
          <w:tcPr>
            <w:tcW w:w="7892" w:type="dxa"/>
            <w:tcBorders>
              <w:top w:val="single" w:color="auto" w:sz="4" w:space="0"/>
              <w:left w:val="single" w:color="auto" w:sz="4" w:space="0"/>
              <w:right w:val="single" w:color="auto" w:sz="4" w:space="0"/>
            </w:tcBorders>
            <w:vAlign w:val="center"/>
          </w:tcPr>
          <w:p w14:paraId="7C47894A">
            <w:pPr>
              <w:spacing w:line="240" w:lineRule="atLeast"/>
              <w:textAlignment w:val="center"/>
              <w:rPr>
                <w:sz w:val="24"/>
              </w:rPr>
            </w:pPr>
            <w:r>
              <w:rPr>
                <w:rFonts w:hint="eastAsia"/>
                <w:sz w:val="24"/>
              </w:rPr>
              <w:t>2</w:t>
            </w:r>
            <w:r>
              <w:rPr>
                <w:sz w:val="24"/>
              </w:rPr>
              <w:t>、投标人</w:t>
            </w:r>
            <w:r>
              <w:rPr>
                <w:rFonts w:hint="eastAsia"/>
                <w:sz w:val="24"/>
                <w:shd w:val="clear" w:color="auto" w:fill="FFFFFF"/>
              </w:rPr>
              <w:t>能够取得原厂(三星电梯)重大修理、改造授权，得5分。</w:t>
            </w:r>
          </w:p>
        </w:tc>
      </w:tr>
      <w:tr w14:paraId="28D1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54" w:type="dxa"/>
            <w:vMerge w:val="continue"/>
            <w:tcBorders>
              <w:left w:val="single" w:color="auto" w:sz="4" w:space="0"/>
              <w:right w:val="single" w:color="auto" w:sz="4" w:space="0"/>
            </w:tcBorders>
            <w:vAlign w:val="center"/>
          </w:tcPr>
          <w:p w14:paraId="1A61B68A">
            <w:pPr>
              <w:spacing w:line="240" w:lineRule="atLeast"/>
              <w:jc w:val="center"/>
              <w:textAlignment w:val="center"/>
              <w:rPr>
                <w:color w:val="000000"/>
                <w:sz w:val="24"/>
              </w:rPr>
            </w:pPr>
          </w:p>
        </w:tc>
        <w:tc>
          <w:tcPr>
            <w:tcW w:w="1418" w:type="dxa"/>
            <w:vMerge w:val="continue"/>
            <w:tcBorders>
              <w:left w:val="single" w:color="auto" w:sz="4" w:space="0"/>
              <w:right w:val="single" w:color="auto" w:sz="4" w:space="0"/>
            </w:tcBorders>
            <w:vAlign w:val="center"/>
          </w:tcPr>
          <w:p w14:paraId="31A48707">
            <w:pPr>
              <w:spacing w:line="240" w:lineRule="atLeast"/>
              <w:jc w:val="center"/>
              <w:textAlignment w:val="center"/>
              <w:rPr>
                <w:color w:val="000000"/>
                <w:sz w:val="24"/>
              </w:rPr>
            </w:pPr>
          </w:p>
        </w:tc>
        <w:tc>
          <w:tcPr>
            <w:tcW w:w="7892" w:type="dxa"/>
            <w:tcBorders>
              <w:top w:val="single" w:color="auto" w:sz="4" w:space="0"/>
              <w:left w:val="single" w:color="auto" w:sz="4" w:space="0"/>
              <w:right w:val="single" w:color="auto" w:sz="4" w:space="0"/>
            </w:tcBorders>
            <w:vAlign w:val="center"/>
          </w:tcPr>
          <w:p w14:paraId="0FDCE88B">
            <w:pPr>
              <w:spacing w:line="240" w:lineRule="atLeast"/>
              <w:textAlignment w:val="center"/>
              <w:rPr>
                <w:sz w:val="24"/>
              </w:rPr>
            </w:pPr>
            <w:r>
              <w:rPr>
                <w:rFonts w:hint="eastAsia"/>
                <w:sz w:val="24"/>
              </w:rPr>
              <w:t>3、投保人取得</w:t>
            </w:r>
            <w:r>
              <w:rPr>
                <w:rFonts w:hint="eastAsia"/>
                <w:color w:val="FF0000"/>
                <w:sz w:val="24"/>
              </w:rPr>
              <w:t>售后服务认证证书：5星得5分，4星得3分，其它不得分。</w:t>
            </w:r>
          </w:p>
        </w:tc>
      </w:tr>
      <w:tr w14:paraId="3135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4" w:type="dxa"/>
            <w:tcBorders>
              <w:top w:val="single" w:color="auto" w:sz="4" w:space="0"/>
              <w:left w:val="single" w:color="auto" w:sz="4" w:space="0"/>
              <w:bottom w:val="single" w:color="auto" w:sz="4" w:space="0"/>
              <w:right w:val="single" w:color="auto" w:sz="4" w:space="0"/>
            </w:tcBorders>
            <w:vAlign w:val="center"/>
          </w:tcPr>
          <w:p w14:paraId="235BB4CA">
            <w:pPr>
              <w:spacing w:line="240" w:lineRule="atLeast"/>
              <w:jc w:val="center"/>
              <w:textAlignment w:val="center"/>
              <w:rPr>
                <w:color w:val="000000"/>
                <w:sz w:val="24"/>
              </w:rPr>
            </w:pPr>
            <w:r>
              <w:rPr>
                <w:color w:val="000000"/>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10337A4F">
            <w:pPr>
              <w:spacing w:line="240" w:lineRule="atLeast"/>
              <w:jc w:val="center"/>
              <w:textAlignment w:val="center"/>
              <w:rPr>
                <w:color w:val="000000"/>
                <w:sz w:val="24"/>
              </w:rPr>
            </w:pPr>
            <w:r>
              <w:rPr>
                <w:color w:val="000000"/>
                <w:sz w:val="24"/>
              </w:rPr>
              <w:t>业绩</w:t>
            </w:r>
          </w:p>
          <w:p w14:paraId="21E7E2C5">
            <w:pPr>
              <w:spacing w:line="240" w:lineRule="atLeast"/>
              <w:jc w:val="center"/>
              <w:textAlignment w:val="center"/>
              <w:rPr>
                <w:color w:val="000000"/>
                <w:sz w:val="24"/>
              </w:rPr>
            </w:pPr>
            <w:r>
              <w:rPr>
                <w:color w:val="000000"/>
                <w:sz w:val="24"/>
              </w:rPr>
              <w:t>（本项满分15分）</w:t>
            </w:r>
          </w:p>
        </w:tc>
        <w:tc>
          <w:tcPr>
            <w:tcW w:w="7892" w:type="dxa"/>
            <w:tcBorders>
              <w:top w:val="single" w:color="auto" w:sz="4" w:space="0"/>
              <w:left w:val="single" w:color="auto" w:sz="4" w:space="0"/>
              <w:bottom w:val="single" w:color="auto" w:sz="4" w:space="0"/>
              <w:right w:val="single" w:color="auto" w:sz="4" w:space="0"/>
            </w:tcBorders>
            <w:vAlign w:val="center"/>
          </w:tcPr>
          <w:p w14:paraId="57F370A3">
            <w:pPr>
              <w:spacing w:line="240" w:lineRule="atLeast"/>
              <w:textAlignment w:val="center"/>
              <w:rPr>
                <w:sz w:val="24"/>
              </w:rPr>
            </w:pPr>
            <w:r>
              <w:rPr>
                <w:sz w:val="24"/>
              </w:rPr>
              <w:t>投标人202</w:t>
            </w:r>
            <w:r>
              <w:rPr>
                <w:rFonts w:hint="eastAsia"/>
                <w:sz w:val="24"/>
              </w:rPr>
              <w:t>3</w:t>
            </w:r>
            <w:r>
              <w:rPr>
                <w:sz w:val="24"/>
              </w:rPr>
              <w:t>年1月1日至今承担过</w:t>
            </w:r>
            <w:r>
              <w:rPr>
                <w:rFonts w:hint="eastAsia"/>
                <w:b/>
                <w:bCs/>
                <w:sz w:val="24"/>
                <w:u w:val="single"/>
              </w:rPr>
              <w:t>医用</w:t>
            </w:r>
            <w:r>
              <w:rPr>
                <w:b/>
                <w:bCs/>
                <w:sz w:val="24"/>
                <w:u w:val="single"/>
              </w:rPr>
              <w:t>电梯</w:t>
            </w:r>
            <w:r>
              <w:rPr>
                <w:sz w:val="24"/>
              </w:rPr>
              <w:t>维保</w:t>
            </w:r>
            <w:r>
              <w:rPr>
                <w:rFonts w:hint="eastAsia"/>
                <w:sz w:val="24"/>
              </w:rPr>
              <w:t>（</w:t>
            </w:r>
            <w:r>
              <w:rPr>
                <w:sz w:val="24"/>
              </w:rPr>
              <w:t>15台及以上</w:t>
            </w:r>
            <w:r>
              <w:rPr>
                <w:rFonts w:hint="eastAsia"/>
                <w:sz w:val="24"/>
              </w:rPr>
              <w:t>）</w:t>
            </w:r>
            <w:r>
              <w:rPr>
                <w:sz w:val="24"/>
              </w:rPr>
              <w:t>项目，有1个得</w:t>
            </w:r>
            <w:r>
              <w:rPr>
                <w:rFonts w:hint="eastAsia"/>
                <w:sz w:val="24"/>
              </w:rPr>
              <w:t>3</w:t>
            </w:r>
            <w:r>
              <w:rPr>
                <w:sz w:val="24"/>
              </w:rPr>
              <w:t>分，最多不超过15分。(投标文件内提供复印件，原件</w:t>
            </w:r>
            <w:r>
              <w:rPr>
                <w:rFonts w:hint="eastAsia"/>
                <w:sz w:val="24"/>
              </w:rPr>
              <w:t>备查</w:t>
            </w:r>
            <w:r>
              <w:rPr>
                <w:sz w:val="24"/>
              </w:rPr>
              <w:t>，未提供原件不得分。)</w:t>
            </w:r>
          </w:p>
        </w:tc>
      </w:tr>
      <w:tr w14:paraId="2BAC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454" w:type="dxa"/>
            <w:tcBorders>
              <w:top w:val="single" w:color="auto" w:sz="4" w:space="0"/>
              <w:left w:val="single" w:color="auto" w:sz="4" w:space="0"/>
              <w:right w:val="single" w:color="auto" w:sz="4" w:space="0"/>
            </w:tcBorders>
            <w:vAlign w:val="center"/>
          </w:tcPr>
          <w:p w14:paraId="5B0A4252">
            <w:pPr>
              <w:spacing w:line="240" w:lineRule="atLeast"/>
              <w:jc w:val="center"/>
              <w:textAlignment w:val="center"/>
              <w:rPr>
                <w:color w:val="000000"/>
                <w:sz w:val="24"/>
              </w:rPr>
            </w:pPr>
            <w:r>
              <w:rPr>
                <w:color w:val="000000"/>
                <w:sz w:val="24"/>
              </w:rPr>
              <w:t>5</w:t>
            </w:r>
          </w:p>
        </w:tc>
        <w:tc>
          <w:tcPr>
            <w:tcW w:w="1418" w:type="dxa"/>
            <w:tcBorders>
              <w:top w:val="single" w:color="auto" w:sz="4" w:space="0"/>
              <w:left w:val="single" w:color="auto" w:sz="4" w:space="0"/>
              <w:right w:val="single" w:color="auto" w:sz="4" w:space="0"/>
            </w:tcBorders>
            <w:vAlign w:val="center"/>
          </w:tcPr>
          <w:p w14:paraId="339F32E9">
            <w:pPr>
              <w:spacing w:line="240" w:lineRule="atLeast"/>
              <w:jc w:val="center"/>
              <w:textAlignment w:val="center"/>
              <w:rPr>
                <w:color w:val="000000"/>
                <w:sz w:val="24"/>
              </w:rPr>
            </w:pPr>
            <w:r>
              <w:rPr>
                <w:color w:val="000000"/>
                <w:sz w:val="24"/>
              </w:rPr>
              <w:t>服务承诺</w:t>
            </w:r>
          </w:p>
          <w:p w14:paraId="7D70D66E">
            <w:pPr>
              <w:spacing w:line="240" w:lineRule="atLeast"/>
              <w:jc w:val="center"/>
              <w:textAlignment w:val="center"/>
              <w:rPr>
                <w:color w:val="000000"/>
                <w:sz w:val="24"/>
              </w:rPr>
            </w:pPr>
            <w:r>
              <w:rPr>
                <w:color w:val="000000"/>
                <w:sz w:val="24"/>
              </w:rPr>
              <w:t>（本项满分1</w:t>
            </w:r>
            <w:r>
              <w:rPr>
                <w:rFonts w:hint="eastAsia"/>
                <w:color w:val="000000"/>
                <w:sz w:val="24"/>
              </w:rPr>
              <w:t>4</w:t>
            </w:r>
            <w:r>
              <w:rPr>
                <w:color w:val="000000"/>
                <w:sz w:val="24"/>
              </w:rPr>
              <w:t>分）</w:t>
            </w:r>
          </w:p>
        </w:tc>
        <w:tc>
          <w:tcPr>
            <w:tcW w:w="7892" w:type="dxa"/>
            <w:tcBorders>
              <w:top w:val="single" w:color="auto" w:sz="4" w:space="0"/>
              <w:left w:val="single" w:color="auto" w:sz="4" w:space="0"/>
              <w:right w:val="single" w:color="auto" w:sz="4" w:space="0"/>
            </w:tcBorders>
            <w:vAlign w:val="center"/>
          </w:tcPr>
          <w:p w14:paraId="6CDF263B">
            <w:pPr>
              <w:spacing w:line="240" w:lineRule="atLeast"/>
              <w:textAlignment w:val="center"/>
              <w:rPr>
                <w:sz w:val="24"/>
              </w:rPr>
            </w:pPr>
            <w:r>
              <w:rPr>
                <w:sz w:val="24"/>
              </w:rPr>
              <w:t>1、投标人承诺派驻项目2人及以上现场专业维保服务人员作为在本地服务的核心技术人员的得4分</w:t>
            </w:r>
            <w:r>
              <w:rPr>
                <w:rFonts w:hint="eastAsia"/>
                <w:sz w:val="24"/>
              </w:rPr>
              <w:t>，其余</w:t>
            </w:r>
            <w:r>
              <w:rPr>
                <w:sz w:val="24"/>
              </w:rPr>
              <w:t>承诺驻点的得</w:t>
            </w:r>
            <w:r>
              <w:rPr>
                <w:rFonts w:hint="eastAsia"/>
                <w:sz w:val="24"/>
              </w:rPr>
              <w:t>2</w:t>
            </w:r>
            <w:r>
              <w:rPr>
                <w:sz w:val="24"/>
              </w:rPr>
              <w:t>分</w:t>
            </w:r>
            <w:r>
              <w:rPr>
                <w:rFonts w:hint="eastAsia"/>
                <w:sz w:val="24"/>
              </w:rPr>
              <w:t>，不承诺驻点不得分。</w:t>
            </w:r>
          </w:p>
          <w:p w14:paraId="47CA9168">
            <w:pPr>
              <w:spacing w:line="240" w:lineRule="atLeast"/>
              <w:textAlignment w:val="center"/>
              <w:rPr>
                <w:sz w:val="24"/>
              </w:rPr>
            </w:pPr>
            <w:r>
              <w:rPr>
                <w:sz w:val="24"/>
              </w:rPr>
              <w:t>（核心技术人员</w:t>
            </w:r>
            <w:r>
              <w:rPr>
                <w:rFonts w:hint="eastAsia"/>
                <w:sz w:val="24"/>
              </w:rPr>
              <w:t>：</w:t>
            </w:r>
            <w:r>
              <w:rPr>
                <w:sz w:val="24"/>
              </w:rPr>
              <w:t>应提供中华人民共和国特种设备作业人员证和该专业维保服务人员在本单位缴纳的24个月社保证明）</w:t>
            </w:r>
            <w:r>
              <w:rPr>
                <w:rFonts w:hint="eastAsia"/>
                <w:sz w:val="24"/>
              </w:rPr>
              <w:t>（本项总分4</w:t>
            </w:r>
            <w:r>
              <w:rPr>
                <w:sz w:val="24"/>
              </w:rPr>
              <w:t>分</w:t>
            </w:r>
            <w:r>
              <w:rPr>
                <w:rFonts w:hint="eastAsia"/>
                <w:sz w:val="24"/>
              </w:rPr>
              <w:t>）</w:t>
            </w:r>
          </w:p>
          <w:p w14:paraId="413912E1">
            <w:pPr>
              <w:spacing w:line="240" w:lineRule="atLeast"/>
              <w:textAlignment w:val="center"/>
              <w:rPr>
                <w:sz w:val="24"/>
              </w:rPr>
            </w:pPr>
            <w:r>
              <w:rPr>
                <w:sz w:val="24"/>
              </w:rPr>
              <w:t>2、在扬州本地设有分公司售后服务机构得4分（提供分公司营业执照复印件，加盖投标人公章），供应商在江苏范围内设有售后服务机构得2分（提供营业执照或其他证明材料复印件，加盖投标人公章），其他不得分</w:t>
            </w:r>
            <w:r>
              <w:rPr>
                <w:rFonts w:hint="eastAsia"/>
                <w:sz w:val="24"/>
              </w:rPr>
              <w:t>。（本项总分4</w:t>
            </w:r>
            <w:r>
              <w:rPr>
                <w:sz w:val="24"/>
              </w:rPr>
              <w:t>分</w:t>
            </w:r>
            <w:r>
              <w:rPr>
                <w:rFonts w:hint="eastAsia"/>
                <w:sz w:val="24"/>
              </w:rPr>
              <w:t>）</w:t>
            </w:r>
          </w:p>
          <w:p w14:paraId="4596223F">
            <w:pPr>
              <w:spacing w:line="240" w:lineRule="atLeast"/>
              <w:textAlignment w:val="center"/>
              <w:rPr>
                <w:sz w:val="24"/>
              </w:rPr>
            </w:pPr>
            <w:r>
              <w:rPr>
                <w:sz w:val="24"/>
              </w:rPr>
              <w:t>3、根据售后服务方案的合理性、及时性、实用性</w:t>
            </w:r>
            <w:r>
              <w:rPr>
                <w:rFonts w:hint="eastAsia"/>
                <w:sz w:val="24"/>
              </w:rPr>
              <w:t>、优惠条款</w:t>
            </w:r>
            <w:r>
              <w:rPr>
                <w:sz w:val="24"/>
              </w:rPr>
              <w:t>打分，满分</w:t>
            </w:r>
            <w:r>
              <w:rPr>
                <w:rFonts w:hint="eastAsia"/>
                <w:sz w:val="24"/>
              </w:rPr>
              <w:t>6</w:t>
            </w:r>
            <w:r>
              <w:rPr>
                <w:sz w:val="24"/>
              </w:rPr>
              <w:t>分。</w:t>
            </w:r>
            <w:r>
              <w:rPr>
                <w:rFonts w:hint="eastAsia"/>
                <w:sz w:val="24"/>
              </w:rPr>
              <w:t>（本项总分6</w:t>
            </w:r>
            <w:r>
              <w:rPr>
                <w:sz w:val="24"/>
              </w:rPr>
              <w:t>分</w:t>
            </w:r>
            <w:r>
              <w:rPr>
                <w:rFonts w:hint="eastAsia"/>
                <w:sz w:val="24"/>
              </w:rPr>
              <w:t>）</w:t>
            </w:r>
          </w:p>
        </w:tc>
      </w:tr>
    </w:tbl>
    <w:p w14:paraId="18F34859">
      <w:pPr>
        <w:spacing w:line="360" w:lineRule="exact"/>
        <w:ind w:firstLine="480" w:firstLineChars="200"/>
        <w:rPr>
          <w:sz w:val="24"/>
        </w:rPr>
      </w:pPr>
      <w:r>
        <w:rPr>
          <w:sz w:val="24"/>
        </w:rPr>
        <w:t>按得分从高到低，确定中标候选人，得分最高的，确定为第一中标候选人，如第一中标人放弃中标的，排名第二的递补，余依此类推。</w:t>
      </w:r>
    </w:p>
    <w:p w14:paraId="482B4789">
      <w:pPr>
        <w:spacing w:line="360" w:lineRule="exact"/>
        <w:ind w:firstLine="480" w:firstLineChars="200"/>
        <w:rPr>
          <w:sz w:val="24"/>
        </w:rPr>
      </w:pPr>
      <w:r>
        <w:rPr>
          <w:sz w:val="24"/>
        </w:rPr>
        <w:t>评标工作由招标人负责组织，具体评标事务由招标人组建的评标委员会负责，并独立履行职责。任何单位和个人不得非法干预、影响评标办法的确定，以及评标过程和结果。凡是与审查、澄清、评价和比较投标的有关资料等，均不向投标人及与评标无关的其他人员透露。</w:t>
      </w:r>
    </w:p>
    <w:p w14:paraId="3F643E5E">
      <w:pPr>
        <w:spacing w:line="360" w:lineRule="exact"/>
        <w:rPr>
          <w:b/>
          <w:bCs/>
          <w:sz w:val="24"/>
        </w:rPr>
      </w:pPr>
      <w:r>
        <w:rPr>
          <w:b/>
          <w:bCs/>
          <w:sz w:val="24"/>
        </w:rPr>
        <w:t>七、无效投标文件的确认：</w:t>
      </w:r>
    </w:p>
    <w:p w14:paraId="03B96FB3">
      <w:pPr>
        <w:autoSpaceDE w:val="0"/>
        <w:autoSpaceDN w:val="0"/>
        <w:spacing w:line="360" w:lineRule="exact"/>
        <w:ind w:firstLine="480"/>
        <w:rPr>
          <w:sz w:val="24"/>
        </w:rPr>
      </w:pPr>
      <w:r>
        <w:rPr>
          <w:sz w:val="24"/>
        </w:rPr>
        <w:t>投标供应商有下列情况之一者，其投标文件无效：</w:t>
      </w:r>
    </w:p>
    <w:p w14:paraId="7BFEC771">
      <w:pPr>
        <w:tabs>
          <w:tab w:val="left" w:pos="900"/>
        </w:tabs>
        <w:autoSpaceDE w:val="0"/>
        <w:autoSpaceDN w:val="0"/>
        <w:spacing w:line="360" w:lineRule="exact"/>
        <w:ind w:left="900" w:hanging="420"/>
        <w:rPr>
          <w:sz w:val="24"/>
        </w:rPr>
      </w:pPr>
      <w:r>
        <w:rPr>
          <w:sz w:val="24"/>
        </w:rPr>
        <w:t>1. 投标文件未按规定的期限、地点送达的；</w:t>
      </w:r>
    </w:p>
    <w:p w14:paraId="78363AB3">
      <w:pPr>
        <w:autoSpaceDE w:val="0"/>
        <w:autoSpaceDN w:val="0"/>
        <w:spacing w:line="360" w:lineRule="exact"/>
        <w:ind w:left="900" w:hanging="420"/>
        <w:rPr>
          <w:sz w:val="24"/>
        </w:rPr>
      </w:pPr>
      <w:r>
        <w:rPr>
          <w:sz w:val="24"/>
        </w:rPr>
        <w:t>2.</w:t>
      </w:r>
      <w:r>
        <w:rPr>
          <w:sz w:val="24"/>
        </w:rPr>
        <w:tab/>
      </w:r>
      <w:r>
        <w:rPr>
          <w:sz w:val="24"/>
        </w:rPr>
        <w:t>投标文件未按要求密封、签署、盖章的；</w:t>
      </w:r>
    </w:p>
    <w:p w14:paraId="5376E095">
      <w:pPr>
        <w:tabs>
          <w:tab w:val="left" w:pos="900"/>
        </w:tabs>
        <w:autoSpaceDE w:val="0"/>
        <w:autoSpaceDN w:val="0"/>
        <w:spacing w:line="360" w:lineRule="exact"/>
        <w:ind w:left="900" w:hanging="420"/>
        <w:rPr>
          <w:sz w:val="24"/>
        </w:rPr>
      </w:pPr>
      <w:r>
        <w:rPr>
          <w:sz w:val="24"/>
        </w:rPr>
        <w:t>3.</w:t>
      </w:r>
      <w:r>
        <w:rPr>
          <w:sz w:val="24"/>
        </w:rPr>
        <w:tab/>
      </w:r>
      <w:r>
        <w:rPr>
          <w:sz w:val="24"/>
        </w:rPr>
        <w:t>投标供应商的法定代表人授权代表无法定代表人授权委托书的；</w:t>
      </w:r>
    </w:p>
    <w:p w14:paraId="1292A234">
      <w:pPr>
        <w:tabs>
          <w:tab w:val="left" w:pos="900"/>
        </w:tabs>
        <w:autoSpaceDE w:val="0"/>
        <w:autoSpaceDN w:val="0"/>
        <w:spacing w:line="360" w:lineRule="exact"/>
        <w:ind w:left="900" w:hanging="420"/>
        <w:rPr>
          <w:sz w:val="24"/>
        </w:rPr>
      </w:pPr>
      <w:r>
        <w:rPr>
          <w:sz w:val="24"/>
        </w:rPr>
        <w:t>4.</w:t>
      </w:r>
      <w:r>
        <w:rPr>
          <w:sz w:val="24"/>
        </w:rPr>
        <w:tab/>
      </w:r>
      <w:r>
        <w:rPr>
          <w:sz w:val="24"/>
        </w:rPr>
        <w:t>不具备招标文件中规定的资格要求及未按招标文件规定的要求提供资格证明文件的；</w:t>
      </w:r>
    </w:p>
    <w:p w14:paraId="1E6551DA">
      <w:pPr>
        <w:tabs>
          <w:tab w:val="left" w:pos="900"/>
        </w:tabs>
        <w:autoSpaceDE w:val="0"/>
        <w:autoSpaceDN w:val="0"/>
        <w:spacing w:line="360" w:lineRule="exact"/>
        <w:ind w:left="900" w:hanging="420"/>
        <w:rPr>
          <w:sz w:val="24"/>
        </w:rPr>
      </w:pPr>
      <w:r>
        <w:rPr>
          <w:sz w:val="24"/>
        </w:rPr>
        <w:t>5.</w:t>
      </w:r>
      <w:r>
        <w:rPr>
          <w:sz w:val="24"/>
        </w:rPr>
        <w:tab/>
      </w:r>
      <w:r>
        <w:rPr>
          <w:sz w:val="24"/>
        </w:rPr>
        <w:t>投标文件未按招标文件规定的格式、内容和要求填写的；</w:t>
      </w:r>
    </w:p>
    <w:p w14:paraId="3001CB13">
      <w:pPr>
        <w:tabs>
          <w:tab w:val="left" w:pos="900"/>
        </w:tabs>
        <w:autoSpaceDE w:val="0"/>
        <w:autoSpaceDN w:val="0"/>
        <w:spacing w:line="360" w:lineRule="exact"/>
        <w:ind w:left="900" w:hanging="420"/>
        <w:rPr>
          <w:sz w:val="24"/>
        </w:rPr>
      </w:pPr>
      <w:r>
        <w:rPr>
          <w:sz w:val="24"/>
        </w:rPr>
        <w:t>6.</w:t>
      </w:r>
      <w:r>
        <w:rPr>
          <w:sz w:val="24"/>
        </w:rPr>
        <w:tab/>
      </w:r>
      <w:r>
        <w:rPr>
          <w:sz w:val="24"/>
        </w:rPr>
        <w:t>投标文件书写潦草、字迹模糊不清、无法辨认的；</w:t>
      </w:r>
    </w:p>
    <w:p w14:paraId="4FD85831">
      <w:pPr>
        <w:tabs>
          <w:tab w:val="left" w:pos="900"/>
        </w:tabs>
        <w:autoSpaceDE w:val="0"/>
        <w:autoSpaceDN w:val="0"/>
        <w:spacing w:line="360" w:lineRule="exact"/>
        <w:ind w:left="900" w:hanging="420"/>
        <w:rPr>
          <w:sz w:val="24"/>
        </w:rPr>
      </w:pPr>
      <w:r>
        <w:rPr>
          <w:sz w:val="24"/>
        </w:rPr>
        <w:t>7.</w:t>
      </w:r>
      <w:r>
        <w:rPr>
          <w:sz w:val="24"/>
        </w:rPr>
        <w:tab/>
      </w:r>
      <w:r>
        <w:rPr>
          <w:sz w:val="24"/>
        </w:rPr>
        <w:t>投标文件中有招标文件未允许提供的选择性内容的；</w:t>
      </w:r>
    </w:p>
    <w:p w14:paraId="39BC23CC">
      <w:pPr>
        <w:tabs>
          <w:tab w:val="left" w:pos="900"/>
        </w:tabs>
        <w:autoSpaceDE w:val="0"/>
        <w:autoSpaceDN w:val="0"/>
        <w:spacing w:line="360" w:lineRule="exact"/>
        <w:ind w:left="900" w:hanging="420"/>
        <w:rPr>
          <w:sz w:val="24"/>
        </w:rPr>
      </w:pPr>
      <w:r>
        <w:rPr>
          <w:sz w:val="24"/>
        </w:rPr>
        <w:t>8.</w:t>
      </w:r>
      <w:r>
        <w:rPr>
          <w:sz w:val="24"/>
        </w:rPr>
        <w:tab/>
      </w:r>
      <w:r>
        <w:rPr>
          <w:sz w:val="24"/>
        </w:rPr>
        <w:t>恶意串通其他投标供应商，故意哄抬价格或压价的；</w:t>
      </w:r>
    </w:p>
    <w:p w14:paraId="01B61457">
      <w:pPr>
        <w:autoSpaceDE w:val="0"/>
        <w:autoSpaceDN w:val="0"/>
        <w:spacing w:line="360" w:lineRule="exact"/>
        <w:ind w:left="900" w:hanging="420"/>
        <w:rPr>
          <w:sz w:val="24"/>
        </w:rPr>
      </w:pPr>
      <w:r>
        <w:rPr>
          <w:sz w:val="24"/>
        </w:rPr>
        <w:t>9.</w:t>
      </w:r>
      <w:r>
        <w:rPr>
          <w:sz w:val="24"/>
        </w:rPr>
        <w:tab/>
      </w:r>
      <w:r>
        <w:rPr>
          <w:sz w:val="24"/>
        </w:rPr>
        <w:t>提供虚假材料的（包括工商营业执照、资格证明文件等）；</w:t>
      </w:r>
    </w:p>
    <w:p w14:paraId="41370F2B">
      <w:pPr>
        <w:tabs>
          <w:tab w:val="left" w:pos="900"/>
        </w:tabs>
        <w:autoSpaceDE w:val="0"/>
        <w:autoSpaceDN w:val="0"/>
        <w:spacing w:line="360" w:lineRule="exact"/>
        <w:ind w:left="900" w:hanging="420"/>
        <w:rPr>
          <w:sz w:val="24"/>
        </w:rPr>
      </w:pPr>
      <w:r>
        <w:rPr>
          <w:sz w:val="24"/>
        </w:rPr>
        <w:t>10.</w:t>
      </w:r>
      <w:r>
        <w:rPr>
          <w:sz w:val="24"/>
        </w:rPr>
        <w:tab/>
      </w:r>
      <w:r>
        <w:rPr>
          <w:sz w:val="24"/>
        </w:rPr>
        <w:t>投标文件未加盖投标供应商公章或投标专用章及法定代表人或授权代表签字或盖章的；</w:t>
      </w:r>
    </w:p>
    <w:p w14:paraId="784DBBFD">
      <w:pPr>
        <w:tabs>
          <w:tab w:val="left" w:pos="900"/>
        </w:tabs>
        <w:autoSpaceDE w:val="0"/>
        <w:autoSpaceDN w:val="0"/>
        <w:spacing w:line="360" w:lineRule="exact"/>
        <w:ind w:left="900" w:hanging="420"/>
        <w:rPr>
          <w:sz w:val="24"/>
        </w:rPr>
      </w:pPr>
      <w:r>
        <w:rPr>
          <w:sz w:val="24"/>
        </w:rPr>
        <w:t>11.</w:t>
      </w:r>
      <w:r>
        <w:rPr>
          <w:sz w:val="24"/>
        </w:rPr>
        <w:tab/>
      </w:r>
      <w:r>
        <w:rPr>
          <w:sz w:val="24"/>
        </w:rPr>
        <w:t>未缴纳投标保证金的。</w:t>
      </w:r>
    </w:p>
    <w:p w14:paraId="5931C1CF">
      <w:pPr>
        <w:spacing w:line="360" w:lineRule="exact"/>
        <w:rPr>
          <w:b/>
          <w:bCs/>
          <w:sz w:val="24"/>
        </w:rPr>
      </w:pPr>
      <w:r>
        <w:rPr>
          <w:b/>
          <w:bCs/>
          <w:sz w:val="24"/>
        </w:rPr>
        <w:t>八、废标的确认：</w:t>
      </w:r>
    </w:p>
    <w:p w14:paraId="64E5076D">
      <w:pPr>
        <w:autoSpaceDE w:val="0"/>
        <w:autoSpaceDN w:val="0"/>
        <w:spacing w:line="360" w:lineRule="exact"/>
        <w:ind w:firstLine="480"/>
        <w:rPr>
          <w:sz w:val="24"/>
        </w:rPr>
      </w:pPr>
      <w:r>
        <w:rPr>
          <w:sz w:val="24"/>
        </w:rPr>
        <w:t>在招标招标中，出现下列情况之一的，应予废标：</w:t>
      </w:r>
    </w:p>
    <w:p w14:paraId="415AC9A6">
      <w:pPr>
        <w:tabs>
          <w:tab w:val="left" w:pos="525"/>
          <w:tab w:val="left" w:pos="675"/>
          <w:tab w:val="left" w:pos="1260"/>
        </w:tabs>
        <w:autoSpaceDE w:val="0"/>
        <w:autoSpaceDN w:val="0"/>
        <w:spacing w:line="360" w:lineRule="exact"/>
        <w:ind w:firstLine="360" w:firstLineChars="150"/>
        <w:rPr>
          <w:sz w:val="24"/>
        </w:rPr>
      </w:pPr>
      <w:r>
        <w:rPr>
          <w:sz w:val="24"/>
        </w:rPr>
        <w:t>1.</w:t>
      </w:r>
      <w:r>
        <w:rPr>
          <w:sz w:val="24"/>
        </w:rPr>
        <w:tab/>
      </w:r>
      <w:r>
        <w:rPr>
          <w:sz w:val="24"/>
        </w:rPr>
        <w:t>符合专业条件的投标供应商或者对招标文件作出实质性响应的投标供应商不足三家；</w:t>
      </w:r>
    </w:p>
    <w:p w14:paraId="52F6B21B">
      <w:pPr>
        <w:tabs>
          <w:tab w:val="left" w:pos="525"/>
          <w:tab w:val="left" w:pos="675"/>
          <w:tab w:val="left" w:pos="1260"/>
        </w:tabs>
        <w:autoSpaceDE w:val="0"/>
        <w:autoSpaceDN w:val="0"/>
        <w:spacing w:line="360" w:lineRule="exact"/>
        <w:ind w:firstLine="360" w:firstLineChars="150"/>
        <w:rPr>
          <w:sz w:val="24"/>
        </w:rPr>
      </w:pPr>
      <w:r>
        <w:rPr>
          <w:sz w:val="24"/>
        </w:rPr>
        <w:t>2.</w:t>
      </w:r>
      <w:r>
        <w:rPr>
          <w:sz w:val="24"/>
        </w:rPr>
        <w:tab/>
      </w:r>
      <w:r>
        <w:rPr>
          <w:sz w:val="24"/>
        </w:rPr>
        <w:t>出现影响招标公正的违法、违规行为；</w:t>
      </w:r>
    </w:p>
    <w:p w14:paraId="5D1B969D">
      <w:pPr>
        <w:tabs>
          <w:tab w:val="left" w:pos="525"/>
          <w:tab w:val="left" w:pos="675"/>
          <w:tab w:val="left" w:pos="1260"/>
        </w:tabs>
        <w:autoSpaceDE w:val="0"/>
        <w:autoSpaceDN w:val="0"/>
        <w:spacing w:line="360" w:lineRule="exact"/>
        <w:ind w:firstLine="360" w:firstLineChars="150"/>
        <w:rPr>
          <w:sz w:val="24"/>
        </w:rPr>
      </w:pPr>
      <w:r>
        <w:rPr>
          <w:rFonts w:hint="eastAsia"/>
          <w:sz w:val="24"/>
        </w:rPr>
        <w:t>3</w:t>
      </w:r>
      <w:r>
        <w:rPr>
          <w:sz w:val="24"/>
        </w:rPr>
        <w:t xml:space="preserve">. </w:t>
      </w:r>
      <w:r>
        <w:rPr>
          <w:sz w:val="24"/>
        </w:rPr>
        <w:tab/>
      </w:r>
      <w:r>
        <w:rPr>
          <w:sz w:val="24"/>
        </w:rPr>
        <w:t>因重大变故，招标任务取消。</w:t>
      </w:r>
    </w:p>
    <w:p w14:paraId="066DF8F4">
      <w:pPr>
        <w:tabs>
          <w:tab w:val="left" w:pos="0"/>
          <w:tab w:val="left" w:pos="945"/>
          <w:tab w:val="left" w:pos="1785"/>
        </w:tabs>
        <w:spacing w:line="360" w:lineRule="exact"/>
        <w:rPr>
          <w:b/>
          <w:bCs/>
          <w:sz w:val="24"/>
        </w:rPr>
      </w:pPr>
      <w:r>
        <w:rPr>
          <w:b/>
          <w:bCs/>
          <w:sz w:val="24"/>
        </w:rPr>
        <w:t>九、付款方式</w:t>
      </w:r>
    </w:p>
    <w:p w14:paraId="43F45C0B">
      <w:pPr>
        <w:tabs>
          <w:tab w:val="left" w:pos="0"/>
          <w:tab w:val="left" w:pos="945"/>
          <w:tab w:val="left" w:pos="1785"/>
        </w:tabs>
        <w:spacing w:line="360" w:lineRule="exact"/>
        <w:ind w:firstLine="470" w:firstLineChars="196"/>
        <w:rPr>
          <w:sz w:val="24"/>
        </w:rPr>
      </w:pPr>
      <w:r>
        <w:rPr>
          <w:rFonts w:hint="eastAsia"/>
          <w:sz w:val="24"/>
        </w:rPr>
        <w:t>先服务后付款，每半年付款一次，每次</w:t>
      </w:r>
      <w:r>
        <w:rPr>
          <w:sz w:val="24"/>
        </w:rPr>
        <w:t>50%年度维保费</w:t>
      </w:r>
      <w:r>
        <w:rPr>
          <w:rFonts w:hint="eastAsia"/>
          <w:sz w:val="24"/>
        </w:rPr>
        <w:t>，</w:t>
      </w:r>
      <w:r>
        <w:rPr>
          <w:sz w:val="24"/>
        </w:rPr>
        <w:t>付款无银行利息。</w:t>
      </w:r>
    </w:p>
    <w:p w14:paraId="107BDCB4">
      <w:pPr>
        <w:spacing w:line="360" w:lineRule="exact"/>
        <w:rPr>
          <w:b/>
          <w:bCs/>
          <w:sz w:val="24"/>
        </w:rPr>
      </w:pPr>
      <w:r>
        <w:rPr>
          <w:b/>
          <w:bCs/>
          <w:sz w:val="24"/>
        </w:rPr>
        <w:t>十、签订、履行合同：</w:t>
      </w:r>
    </w:p>
    <w:p w14:paraId="7ACE9C89">
      <w:pPr>
        <w:autoSpaceDE w:val="0"/>
        <w:autoSpaceDN w:val="0"/>
        <w:spacing w:line="360" w:lineRule="exact"/>
        <w:ind w:left="-2" w:firstLine="420"/>
        <w:rPr>
          <w:sz w:val="24"/>
        </w:rPr>
      </w:pPr>
      <w:r>
        <w:rPr>
          <w:sz w:val="24"/>
        </w:rPr>
        <w:t>招标人应当自中标公示发出之日起三十日内，按照招标文件和中标供应商投标文件的约定，与中标供应商签订书面合同。所签订的合同不得对招标文件和中标供应商投标文件作实质性修改。招标人不得向中标供应商提出任何不合理的要求，作为签订合同的条件，不得与中标供应商私下订立背离合同实质性内容的协议。</w:t>
      </w:r>
    </w:p>
    <w:p w14:paraId="635827FB">
      <w:pPr>
        <w:spacing w:line="440" w:lineRule="exact"/>
        <w:rPr>
          <w:color w:val="000000"/>
          <w:sz w:val="24"/>
        </w:rPr>
      </w:pPr>
      <w:r>
        <w:rPr>
          <w:color w:val="000000"/>
          <w:sz w:val="24"/>
          <w:lang w:val="zh-CN"/>
        </w:rPr>
        <w:br w:type="page"/>
      </w:r>
      <w:r>
        <w:rPr>
          <w:color w:val="000000"/>
          <w:sz w:val="24"/>
          <w:lang w:val="zh-CN"/>
        </w:rPr>
        <w:t>附件（投标文件格式）</w:t>
      </w:r>
    </w:p>
    <w:p w14:paraId="4802BDE5">
      <w:pPr>
        <w:spacing w:line="440" w:lineRule="exact"/>
        <w:rPr>
          <w:color w:val="000000"/>
          <w:sz w:val="24"/>
        </w:rPr>
      </w:pPr>
    </w:p>
    <w:p w14:paraId="2C3BE1BE">
      <w:pPr>
        <w:spacing w:line="440" w:lineRule="exact"/>
        <w:rPr>
          <w:color w:val="000000"/>
          <w:sz w:val="24"/>
        </w:rPr>
      </w:pPr>
      <w:r>
        <w:rPr>
          <w:color w:val="000000"/>
          <w:sz w:val="24"/>
        </w:rPr>
        <w:t>封面格式：</w:t>
      </w:r>
    </w:p>
    <w:p w14:paraId="105010EA">
      <w:pPr>
        <w:autoSpaceDE w:val="0"/>
        <w:autoSpaceDN w:val="0"/>
        <w:spacing w:line="440" w:lineRule="exact"/>
        <w:rPr>
          <w:color w:val="000000"/>
          <w:kern w:val="0"/>
          <w:sz w:val="24"/>
          <w:u w:val="single"/>
          <w:lang w:val="zh-CN"/>
        </w:rPr>
      </w:pPr>
    </w:p>
    <w:p w14:paraId="6AA5A125">
      <w:pPr>
        <w:autoSpaceDE w:val="0"/>
        <w:autoSpaceDN w:val="0"/>
        <w:spacing w:line="440" w:lineRule="exact"/>
        <w:rPr>
          <w:color w:val="000000"/>
          <w:kern w:val="0"/>
          <w:sz w:val="24"/>
          <w:u w:val="single"/>
          <w:lang w:val="zh-CN"/>
        </w:rPr>
      </w:pPr>
    </w:p>
    <w:p w14:paraId="6F23F4DC">
      <w:pPr>
        <w:autoSpaceDE w:val="0"/>
        <w:autoSpaceDN w:val="0"/>
        <w:spacing w:line="440" w:lineRule="exact"/>
        <w:ind w:firstLine="862" w:firstLineChars="196"/>
        <w:rPr>
          <w:color w:val="000000"/>
          <w:spacing w:val="15"/>
          <w:sz w:val="44"/>
          <w:szCs w:val="44"/>
        </w:rPr>
      </w:pPr>
      <w:r>
        <w:rPr>
          <w:color w:val="000000"/>
          <w:kern w:val="0"/>
          <w:sz w:val="44"/>
          <w:szCs w:val="44"/>
          <w:u w:val="single"/>
          <w:lang w:val="zh-CN"/>
        </w:rPr>
        <w:t xml:space="preserve">                 </w:t>
      </w:r>
      <w:r>
        <w:rPr>
          <w:color w:val="000000"/>
          <w:kern w:val="0"/>
          <w:sz w:val="44"/>
          <w:szCs w:val="44"/>
          <w:u w:val="single"/>
        </w:rPr>
        <w:t xml:space="preserve">       </w:t>
      </w:r>
      <w:r>
        <w:rPr>
          <w:color w:val="000000"/>
          <w:kern w:val="0"/>
          <w:sz w:val="44"/>
          <w:szCs w:val="44"/>
          <w:u w:val="single"/>
          <w:lang w:val="zh-CN"/>
        </w:rPr>
        <w:t xml:space="preserve">         项目</w:t>
      </w:r>
      <w:r>
        <w:rPr>
          <w:color w:val="000000"/>
          <w:kern w:val="0"/>
          <w:sz w:val="44"/>
          <w:szCs w:val="44"/>
          <w:lang w:val="zh-CN"/>
        </w:rPr>
        <w:t>招标</w:t>
      </w:r>
    </w:p>
    <w:p w14:paraId="517595C1">
      <w:pPr>
        <w:autoSpaceDE w:val="0"/>
        <w:autoSpaceDN w:val="0"/>
        <w:spacing w:line="440" w:lineRule="exact"/>
        <w:rPr>
          <w:color w:val="000000"/>
          <w:sz w:val="44"/>
          <w:szCs w:val="44"/>
          <w:lang w:val="zh-CN"/>
        </w:rPr>
      </w:pPr>
    </w:p>
    <w:p w14:paraId="26FEF471">
      <w:pPr>
        <w:autoSpaceDE w:val="0"/>
        <w:autoSpaceDN w:val="0"/>
        <w:spacing w:line="440" w:lineRule="exact"/>
        <w:ind w:firstLine="3665" w:firstLineChars="833"/>
        <w:rPr>
          <w:color w:val="000000"/>
          <w:sz w:val="44"/>
          <w:szCs w:val="44"/>
          <w:lang w:val="zh-CN"/>
        </w:rPr>
      </w:pPr>
      <w:r>
        <w:rPr>
          <w:color w:val="000000"/>
          <w:sz w:val="44"/>
          <w:szCs w:val="44"/>
          <w:lang w:val="zh-CN"/>
        </w:rPr>
        <w:t>投标文件</w:t>
      </w:r>
    </w:p>
    <w:p w14:paraId="1DF45909">
      <w:pPr>
        <w:autoSpaceDE w:val="0"/>
        <w:autoSpaceDN w:val="0"/>
        <w:spacing w:line="440" w:lineRule="exact"/>
        <w:rPr>
          <w:color w:val="000000"/>
          <w:sz w:val="24"/>
          <w:lang w:val="zh-CN"/>
        </w:rPr>
      </w:pPr>
    </w:p>
    <w:p w14:paraId="42087AC6">
      <w:pPr>
        <w:autoSpaceDE w:val="0"/>
        <w:autoSpaceDN w:val="0"/>
        <w:spacing w:line="360" w:lineRule="exact"/>
        <w:rPr>
          <w:color w:val="000000"/>
          <w:sz w:val="24"/>
          <w:lang w:val="zh-CN"/>
        </w:rPr>
      </w:pPr>
    </w:p>
    <w:p w14:paraId="5A5AC2DD">
      <w:pPr>
        <w:autoSpaceDE w:val="0"/>
        <w:autoSpaceDN w:val="0"/>
        <w:spacing w:line="360" w:lineRule="exact"/>
        <w:rPr>
          <w:color w:val="000000"/>
          <w:sz w:val="24"/>
          <w:lang w:val="zh-CN"/>
        </w:rPr>
      </w:pPr>
    </w:p>
    <w:p w14:paraId="66F27651">
      <w:pPr>
        <w:autoSpaceDE w:val="0"/>
        <w:autoSpaceDN w:val="0"/>
        <w:spacing w:line="360" w:lineRule="exact"/>
        <w:jc w:val="center"/>
        <w:rPr>
          <w:color w:val="000000"/>
          <w:sz w:val="24"/>
          <w:lang w:val="zh-CN"/>
        </w:rPr>
      </w:pPr>
    </w:p>
    <w:p w14:paraId="7EB2000D">
      <w:pPr>
        <w:autoSpaceDE w:val="0"/>
        <w:autoSpaceDN w:val="0"/>
        <w:spacing w:line="360" w:lineRule="exact"/>
        <w:ind w:firstLine="960" w:firstLineChars="400"/>
        <w:rPr>
          <w:color w:val="000000"/>
          <w:sz w:val="24"/>
          <w:u w:val="single"/>
          <w:lang w:val="zh-CN"/>
        </w:rPr>
      </w:pPr>
      <w:r>
        <w:rPr>
          <w:color w:val="000000"/>
          <w:sz w:val="24"/>
          <w:lang w:val="zh-CN"/>
        </w:rPr>
        <w:t>项目名称：</w:t>
      </w:r>
      <w:r>
        <w:rPr>
          <w:color w:val="000000"/>
          <w:sz w:val="24"/>
          <w:u w:val="single"/>
          <w:lang w:val="zh-CN"/>
        </w:rPr>
        <w:t xml:space="preserve">       </w:t>
      </w:r>
      <w:r>
        <w:rPr>
          <w:color w:val="000000"/>
          <w:sz w:val="24"/>
          <w:u w:val="single"/>
          <w:lang w:val="zh-CN"/>
        </w:rPr>
        <w:tab/>
      </w:r>
      <w:r>
        <w:rPr>
          <w:color w:val="000000"/>
          <w:sz w:val="24"/>
          <w:u w:val="single"/>
          <w:lang w:val="zh-CN"/>
        </w:rPr>
        <w:t xml:space="preserve">  </w:t>
      </w:r>
      <w:r>
        <w:rPr>
          <w:color w:val="000000"/>
          <w:sz w:val="24"/>
          <w:u w:val="single"/>
          <w:lang w:val="zh-CN"/>
        </w:rPr>
        <w:tab/>
      </w:r>
      <w:r>
        <w:rPr>
          <w:color w:val="000000"/>
          <w:sz w:val="24"/>
          <w:u w:val="single"/>
          <w:lang w:val="zh-CN"/>
        </w:rPr>
        <w:tab/>
      </w:r>
      <w:r>
        <w:rPr>
          <w:color w:val="000000"/>
          <w:sz w:val="24"/>
          <w:u w:val="single"/>
          <w:lang w:val="zh-CN"/>
        </w:rPr>
        <w:t xml:space="preserve">                            </w:t>
      </w:r>
    </w:p>
    <w:p w14:paraId="0DB8F1E1">
      <w:pPr>
        <w:autoSpaceDE w:val="0"/>
        <w:autoSpaceDN w:val="0"/>
        <w:spacing w:line="360" w:lineRule="exact"/>
        <w:rPr>
          <w:color w:val="000000"/>
          <w:sz w:val="24"/>
          <w:lang w:val="zh-CN"/>
        </w:rPr>
      </w:pPr>
    </w:p>
    <w:p w14:paraId="0B2401A9">
      <w:pPr>
        <w:tabs>
          <w:tab w:val="left" w:pos="600"/>
        </w:tabs>
        <w:autoSpaceDE w:val="0"/>
        <w:autoSpaceDN w:val="0"/>
        <w:spacing w:line="360" w:lineRule="exact"/>
        <w:ind w:firstLine="960" w:firstLineChars="400"/>
        <w:rPr>
          <w:color w:val="000000"/>
          <w:sz w:val="24"/>
          <w:lang w:val="zh-CN"/>
        </w:rPr>
      </w:pPr>
      <w:r>
        <w:rPr>
          <w:color w:val="000000"/>
          <w:sz w:val="24"/>
          <w:lang w:val="zh-CN"/>
        </w:rPr>
        <w:t>投标人：</w:t>
      </w:r>
      <w:r>
        <w:rPr>
          <w:color w:val="000000"/>
          <w:sz w:val="24"/>
          <w:u w:val="single"/>
          <w:lang w:val="zh-CN"/>
        </w:rPr>
        <w:t xml:space="preserve">             </w:t>
      </w:r>
      <w:r>
        <w:rPr>
          <w:color w:val="000000"/>
          <w:sz w:val="24"/>
          <w:u w:val="single"/>
          <w:lang w:val="zh-CN"/>
        </w:rPr>
        <w:tab/>
      </w:r>
      <w:r>
        <w:rPr>
          <w:color w:val="000000"/>
          <w:sz w:val="24"/>
          <w:u w:val="single"/>
          <w:lang w:val="zh-CN"/>
        </w:rPr>
        <w:t xml:space="preserve">          （盖公章或投标专用章）</w:t>
      </w:r>
    </w:p>
    <w:p w14:paraId="7F60575B">
      <w:pPr>
        <w:autoSpaceDE w:val="0"/>
        <w:autoSpaceDN w:val="0"/>
        <w:spacing w:line="360" w:lineRule="exact"/>
        <w:ind w:firstLine="960" w:firstLineChars="400"/>
        <w:rPr>
          <w:color w:val="000000"/>
          <w:sz w:val="24"/>
          <w:lang w:val="zh-CN"/>
        </w:rPr>
      </w:pPr>
      <w:r>
        <w:rPr>
          <w:color w:val="000000"/>
          <w:sz w:val="24"/>
          <w:lang w:val="zh-CN"/>
        </w:rPr>
        <w:t>法定代表人或</w:t>
      </w:r>
    </w:p>
    <w:p w14:paraId="2E042948">
      <w:pPr>
        <w:autoSpaceDE w:val="0"/>
        <w:autoSpaceDN w:val="0"/>
        <w:spacing w:line="360" w:lineRule="exact"/>
        <w:ind w:firstLine="960" w:firstLineChars="400"/>
        <w:rPr>
          <w:color w:val="000000"/>
          <w:sz w:val="24"/>
          <w:u w:val="single"/>
          <w:lang w:val="zh-CN"/>
        </w:rPr>
      </w:pPr>
      <w:r>
        <w:rPr>
          <w:color w:val="000000"/>
          <w:sz w:val="24"/>
          <w:lang w:val="zh-CN"/>
        </w:rPr>
        <w:t>其委托代理人：</w:t>
      </w:r>
      <w:r>
        <w:rPr>
          <w:color w:val="000000"/>
          <w:sz w:val="24"/>
          <w:u w:val="single"/>
          <w:lang w:val="zh-CN"/>
        </w:rPr>
        <w:t xml:space="preserve">           </w:t>
      </w:r>
      <w:r>
        <w:rPr>
          <w:color w:val="000000"/>
          <w:sz w:val="24"/>
          <w:u w:val="single"/>
          <w:lang w:val="zh-CN"/>
        </w:rPr>
        <w:tab/>
      </w:r>
      <w:r>
        <w:rPr>
          <w:color w:val="000000"/>
          <w:sz w:val="24"/>
          <w:u w:val="single"/>
          <w:lang w:val="zh-CN"/>
        </w:rPr>
        <w:t xml:space="preserve">          （签字或盖章）</w:t>
      </w:r>
    </w:p>
    <w:p w14:paraId="70B0864C">
      <w:pPr>
        <w:autoSpaceDE w:val="0"/>
        <w:autoSpaceDN w:val="0"/>
        <w:spacing w:line="360" w:lineRule="exact"/>
        <w:rPr>
          <w:color w:val="000000"/>
          <w:sz w:val="24"/>
          <w:lang w:val="zh-CN"/>
        </w:rPr>
      </w:pPr>
    </w:p>
    <w:p w14:paraId="3F1CF4F7">
      <w:pPr>
        <w:autoSpaceDE w:val="0"/>
        <w:autoSpaceDN w:val="0"/>
        <w:spacing w:line="360" w:lineRule="exact"/>
        <w:ind w:firstLine="960" w:firstLineChars="400"/>
        <w:rPr>
          <w:color w:val="000000"/>
          <w:sz w:val="24"/>
          <w:lang w:val="zh-CN"/>
        </w:rPr>
      </w:pPr>
      <w:r>
        <w:rPr>
          <w:color w:val="000000"/>
          <w:sz w:val="24"/>
          <w:lang w:val="zh-CN"/>
        </w:rPr>
        <w:t>日  期：</w:t>
      </w:r>
      <w:r>
        <w:rPr>
          <w:color w:val="000000"/>
          <w:sz w:val="24"/>
          <w:u w:val="single"/>
          <w:lang w:val="zh-CN"/>
        </w:rPr>
        <w:t xml:space="preserve">            </w:t>
      </w:r>
      <w:r>
        <w:rPr>
          <w:color w:val="000000"/>
          <w:sz w:val="24"/>
          <w:lang w:val="zh-CN"/>
        </w:rPr>
        <w:t xml:space="preserve"> 年</w:t>
      </w:r>
      <w:r>
        <w:rPr>
          <w:color w:val="000000"/>
          <w:sz w:val="24"/>
          <w:u w:val="single"/>
          <w:lang w:val="zh-CN"/>
        </w:rPr>
        <w:t xml:space="preserve">             </w:t>
      </w:r>
      <w:r>
        <w:rPr>
          <w:color w:val="000000"/>
          <w:sz w:val="24"/>
          <w:lang w:val="zh-CN"/>
        </w:rPr>
        <w:t xml:space="preserve"> 月</w:t>
      </w:r>
      <w:r>
        <w:rPr>
          <w:color w:val="000000"/>
          <w:sz w:val="24"/>
          <w:u w:val="single"/>
          <w:lang w:val="zh-CN"/>
        </w:rPr>
        <w:t xml:space="preserve">           </w:t>
      </w:r>
      <w:r>
        <w:rPr>
          <w:color w:val="000000"/>
          <w:sz w:val="24"/>
          <w:lang w:val="zh-CN"/>
        </w:rPr>
        <w:t>日</w:t>
      </w:r>
    </w:p>
    <w:p w14:paraId="54EE7C2C">
      <w:pPr>
        <w:spacing w:line="360" w:lineRule="exact"/>
        <w:rPr>
          <w:color w:val="000000"/>
          <w:sz w:val="24"/>
          <w:lang w:val="zh-CN"/>
        </w:rPr>
      </w:pPr>
    </w:p>
    <w:p w14:paraId="5C1E9905">
      <w:pPr>
        <w:spacing w:line="360" w:lineRule="exact"/>
        <w:rPr>
          <w:color w:val="000000"/>
          <w:sz w:val="24"/>
          <w:lang w:val="zh-CN"/>
        </w:rPr>
      </w:pPr>
    </w:p>
    <w:p w14:paraId="1CE14A62">
      <w:pPr>
        <w:spacing w:line="360" w:lineRule="exact"/>
        <w:rPr>
          <w:color w:val="000000"/>
          <w:sz w:val="24"/>
          <w:lang w:val="zh-CN"/>
        </w:rPr>
      </w:pPr>
    </w:p>
    <w:p w14:paraId="09EF44DB">
      <w:pPr>
        <w:spacing w:line="360" w:lineRule="exact"/>
        <w:rPr>
          <w:color w:val="000000"/>
          <w:sz w:val="24"/>
          <w:lang w:val="zh-CN"/>
        </w:rPr>
      </w:pPr>
    </w:p>
    <w:p w14:paraId="3B314253">
      <w:pPr>
        <w:spacing w:line="360" w:lineRule="exact"/>
        <w:rPr>
          <w:color w:val="000000"/>
          <w:sz w:val="24"/>
          <w:lang w:val="zh-CN"/>
        </w:rPr>
      </w:pPr>
    </w:p>
    <w:p w14:paraId="6BCA4FE7">
      <w:pPr>
        <w:spacing w:line="360" w:lineRule="exact"/>
        <w:rPr>
          <w:color w:val="000000"/>
          <w:sz w:val="24"/>
          <w:lang w:val="zh-CN"/>
        </w:rPr>
      </w:pPr>
    </w:p>
    <w:p w14:paraId="4B684462">
      <w:pPr>
        <w:spacing w:line="360" w:lineRule="exact"/>
        <w:rPr>
          <w:color w:val="000000"/>
          <w:sz w:val="24"/>
          <w:lang w:val="zh-CN"/>
        </w:rPr>
      </w:pPr>
    </w:p>
    <w:p w14:paraId="7A1439FE">
      <w:pPr>
        <w:spacing w:line="360" w:lineRule="exact"/>
        <w:rPr>
          <w:color w:val="000000"/>
          <w:sz w:val="24"/>
          <w:lang w:val="zh-CN"/>
        </w:rPr>
      </w:pPr>
    </w:p>
    <w:p w14:paraId="7501AFAB">
      <w:pPr>
        <w:spacing w:line="360" w:lineRule="exact"/>
        <w:rPr>
          <w:color w:val="000000"/>
          <w:sz w:val="24"/>
          <w:lang w:val="zh-CN"/>
        </w:rPr>
      </w:pPr>
    </w:p>
    <w:p w14:paraId="5CBD30A0">
      <w:pPr>
        <w:spacing w:line="360" w:lineRule="exact"/>
        <w:rPr>
          <w:color w:val="000000"/>
          <w:sz w:val="24"/>
          <w:lang w:val="zh-CN"/>
        </w:rPr>
      </w:pPr>
    </w:p>
    <w:p w14:paraId="60FF4D8E">
      <w:pPr>
        <w:spacing w:line="360" w:lineRule="exact"/>
        <w:rPr>
          <w:color w:val="000000"/>
          <w:sz w:val="24"/>
          <w:lang w:val="zh-CN"/>
        </w:rPr>
      </w:pPr>
    </w:p>
    <w:p w14:paraId="3D4F1BD9">
      <w:pPr>
        <w:spacing w:line="360" w:lineRule="exact"/>
        <w:rPr>
          <w:color w:val="000000"/>
          <w:sz w:val="24"/>
          <w:lang w:val="zh-CN"/>
        </w:rPr>
      </w:pPr>
    </w:p>
    <w:p w14:paraId="1EEC36D1">
      <w:pPr>
        <w:spacing w:line="360" w:lineRule="exact"/>
        <w:rPr>
          <w:color w:val="000000"/>
          <w:sz w:val="24"/>
        </w:rPr>
      </w:pPr>
      <w:r>
        <w:rPr>
          <w:color w:val="000000"/>
          <w:sz w:val="24"/>
          <w:lang w:val="zh-CN"/>
        </w:rPr>
        <w:br w:type="page"/>
      </w:r>
      <w:r>
        <w:rPr>
          <w:color w:val="000000"/>
          <w:sz w:val="24"/>
          <w:lang w:val="zh-CN"/>
        </w:rPr>
        <w:t>附件一</w:t>
      </w:r>
    </w:p>
    <w:p w14:paraId="66FFA160">
      <w:pPr>
        <w:spacing w:line="360" w:lineRule="exact"/>
        <w:jc w:val="center"/>
        <w:rPr>
          <w:color w:val="000000"/>
          <w:sz w:val="32"/>
          <w:szCs w:val="32"/>
          <w:lang w:val="zh-CN"/>
        </w:rPr>
      </w:pPr>
      <w:r>
        <w:rPr>
          <w:color w:val="000000"/>
          <w:sz w:val="32"/>
          <w:szCs w:val="32"/>
          <w:lang w:val="zh-CN"/>
        </w:rPr>
        <w:t>法定代表人授权委托书（格式）</w:t>
      </w:r>
    </w:p>
    <w:p w14:paraId="77DEDB94">
      <w:pPr>
        <w:autoSpaceDE w:val="0"/>
        <w:autoSpaceDN w:val="0"/>
        <w:spacing w:line="360" w:lineRule="exact"/>
        <w:jc w:val="center"/>
        <w:rPr>
          <w:color w:val="000000"/>
          <w:sz w:val="24"/>
          <w:lang w:val="zh-CN"/>
        </w:rPr>
      </w:pPr>
    </w:p>
    <w:p w14:paraId="3B9AB8B3">
      <w:pPr>
        <w:autoSpaceDE w:val="0"/>
        <w:autoSpaceDN w:val="0"/>
        <w:spacing w:line="360" w:lineRule="exact"/>
        <w:rPr>
          <w:color w:val="000000"/>
          <w:sz w:val="24"/>
          <w:lang w:val="zh-CN"/>
        </w:rPr>
      </w:pPr>
      <w:r>
        <w:rPr>
          <w:color w:val="000000"/>
          <w:sz w:val="24"/>
          <w:lang w:val="zh-CN"/>
        </w:rPr>
        <w:t xml:space="preserve">                           </w:t>
      </w:r>
      <w:r>
        <w:rPr>
          <w:color w:val="000000"/>
          <w:sz w:val="24"/>
        </w:rPr>
        <w:t xml:space="preserve">       </w:t>
      </w:r>
      <w:r>
        <w:rPr>
          <w:color w:val="000000"/>
          <w:sz w:val="24"/>
          <w:lang w:val="zh-CN"/>
        </w:rPr>
        <w:t>招标编号：</w:t>
      </w:r>
    </w:p>
    <w:p w14:paraId="39AC6F4A">
      <w:pPr>
        <w:autoSpaceDE w:val="0"/>
        <w:autoSpaceDN w:val="0"/>
        <w:spacing w:line="360" w:lineRule="exact"/>
        <w:rPr>
          <w:color w:val="000000"/>
          <w:sz w:val="24"/>
          <w:lang w:val="zh-CN"/>
        </w:rPr>
      </w:pPr>
      <w:r>
        <w:rPr>
          <w:color w:val="000000"/>
          <w:sz w:val="24"/>
          <w:lang w:val="zh-CN"/>
        </w:rPr>
        <w:t xml:space="preserve">                                  日期：</w:t>
      </w:r>
    </w:p>
    <w:p w14:paraId="27362F91">
      <w:pPr>
        <w:autoSpaceDE w:val="0"/>
        <w:autoSpaceDN w:val="0"/>
        <w:spacing w:line="360" w:lineRule="exact"/>
        <w:rPr>
          <w:color w:val="000000"/>
          <w:sz w:val="24"/>
          <w:lang w:val="zh-CN"/>
        </w:rPr>
      </w:pPr>
      <w:r>
        <w:rPr>
          <w:color w:val="000000"/>
          <w:sz w:val="24"/>
          <w:lang w:val="zh-CN"/>
        </w:rPr>
        <w:t>扬州市中医院：</w:t>
      </w:r>
    </w:p>
    <w:p w14:paraId="64CBA4AA">
      <w:pPr>
        <w:autoSpaceDE w:val="0"/>
        <w:autoSpaceDN w:val="0"/>
        <w:spacing w:line="360" w:lineRule="exact"/>
        <w:rPr>
          <w:color w:val="000000"/>
          <w:sz w:val="24"/>
          <w:lang w:val="zh-CN"/>
        </w:rPr>
      </w:pPr>
      <w:r>
        <w:rPr>
          <w:color w:val="000000"/>
          <w:sz w:val="24"/>
          <w:lang w:val="zh-CN"/>
        </w:rPr>
        <w:t xml:space="preserve">     </w:t>
      </w:r>
      <w:r>
        <w:rPr>
          <w:color w:val="000000"/>
          <w:sz w:val="24"/>
          <w:u w:val="single"/>
          <w:lang w:val="zh-CN"/>
        </w:rPr>
        <w:t xml:space="preserve">   </w:t>
      </w:r>
      <w:r>
        <w:rPr>
          <w:color w:val="000000"/>
          <w:sz w:val="24"/>
          <w:u w:val="single"/>
        </w:rPr>
        <w:t xml:space="preserve">                            </w:t>
      </w:r>
      <w:r>
        <w:rPr>
          <w:color w:val="000000"/>
          <w:sz w:val="24"/>
          <w:u w:val="single"/>
          <w:lang w:val="zh-CN"/>
        </w:rPr>
        <w:t>（投标供应商单位名称）</w:t>
      </w:r>
      <w:r>
        <w:rPr>
          <w:color w:val="000000"/>
          <w:sz w:val="24"/>
          <w:lang w:val="zh-CN"/>
        </w:rPr>
        <w:t>系中华人民共和国合法企业，</w:t>
      </w:r>
    </w:p>
    <w:p w14:paraId="73790989">
      <w:pPr>
        <w:autoSpaceDE w:val="0"/>
        <w:autoSpaceDN w:val="0"/>
        <w:spacing w:line="360" w:lineRule="exact"/>
        <w:rPr>
          <w:color w:val="000000"/>
          <w:sz w:val="24"/>
          <w:lang w:val="zh-CN"/>
        </w:rPr>
      </w:pPr>
      <w:r>
        <w:rPr>
          <w:color w:val="000000"/>
          <w:sz w:val="24"/>
          <w:lang w:val="zh-CN"/>
        </w:rPr>
        <w:t>法定地址：</w:t>
      </w:r>
      <w:r>
        <w:rPr>
          <w:color w:val="000000"/>
          <w:sz w:val="24"/>
          <w:u w:val="single"/>
          <w:lang w:val="zh-CN"/>
        </w:rPr>
        <w:t xml:space="preserve">             </w:t>
      </w:r>
      <w:r>
        <w:rPr>
          <w:color w:val="000000"/>
          <w:sz w:val="24"/>
          <w:u w:val="single"/>
        </w:rPr>
        <w:t xml:space="preserve">                  </w:t>
      </w:r>
      <w:r>
        <w:rPr>
          <w:color w:val="000000"/>
          <w:sz w:val="24"/>
          <w:u w:val="single"/>
          <w:lang w:val="zh-CN"/>
        </w:rPr>
        <w:t xml:space="preserve">   </w:t>
      </w:r>
      <w:r>
        <w:rPr>
          <w:color w:val="000000"/>
          <w:sz w:val="24"/>
          <w:lang w:val="zh-CN"/>
        </w:rPr>
        <w:t>，特授权</w:t>
      </w:r>
      <w:r>
        <w:rPr>
          <w:color w:val="000000"/>
          <w:sz w:val="24"/>
          <w:u w:val="single"/>
          <w:lang w:val="zh-CN"/>
        </w:rPr>
        <w:t xml:space="preserve">    </w:t>
      </w:r>
      <w:r>
        <w:rPr>
          <w:color w:val="000000"/>
          <w:sz w:val="24"/>
          <w:u w:val="single"/>
        </w:rPr>
        <w:t xml:space="preserve"> </w:t>
      </w:r>
      <w:r>
        <w:rPr>
          <w:color w:val="000000"/>
          <w:sz w:val="24"/>
          <w:u w:val="single"/>
          <w:lang w:val="zh-CN"/>
        </w:rPr>
        <w:t xml:space="preserve">   </w:t>
      </w:r>
      <w:r>
        <w:rPr>
          <w:color w:val="000000"/>
          <w:sz w:val="24"/>
          <w:lang w:val="zh-CN"/>
        </w:rPr>
        <w:t>代表我公司（单位）全权办理针对本项目的投标，参与谈判、签约等具体工作，并签署全部有关的文件、协议及合同。</w:t>
      </w:r>
    </w:p>
    <w:p w14:paraId="056FCFAC">
      <w:pPr>
        <w:autoSpaceDE w:val="0"/>
        <w:autoSpaceDN w:val="0"/>
        <w:spacing w:line="360" w:lineRule="exact"/>
        <w:ind w:firstLine="525"/>
        <w:rPr>
          <w:color w:val="000000"/>
          <w:sz w:val="24"/>
          <w:lang w:val="zh-CN"/>
        </w:rPr>
      </w:pPr>
      <w:r>
        <w:rPr>
          <w:color w:val="000000"/>
          <w:sz w:val="24"/>
          <w:lang w:val="zh-CN"/>
        </w:rPr>
        <w:t>我公司（单位）对被授权人的签名负全部责任。</w:t>
      </w:r>
    </w:p>
    <w:p w14:paraId="2D7EB98D">
      <w:pPr>
        <w:autoSpaceDE w:val="0"/>
        <w:autoSpaceDN w:val="0"/>
        <w:spacing w:line="360" w:lineRule="exact"/>
        <w:ind w:firstLine="523"/>
        <w:rPr>
          <w:color w:val="000000"/>
          <w:sz w:val="24"/>
          <w:lang w:val="zh-CN"/>
        </w:rPr>
      </w:pPr>
      <w:r>
        <w:rPr>
          <w:color w:val="000000"/>
          <w:sz w:val="24"/>
          <w:lang w:val="zh-CN"/>
        </w:rPr>
        <w:t>在撤销授权的书面通知送达你处以前，本授权书一直有效，被授权人签署的所有文件（在授权书有效期内签署的）不因授权的撤销而失效。被授权人有（无）转委托权。</w:t>
      </w:r>
    </w:p>
    <w:p w14:paraId="71A1154F">
      <w:pPr>
        <w:autoSpaceDE w:val="0"/>
        <w:autoSpaceDN w:val="0"/>
        <w:spacing w:line="360" w:lineRule="exact"/>
        <w:ind w:firstLine="525"/>
        <w:rPr>
          <w:color w:val="000000"/>
          <w:sz w:val="24"/>
          <w:lang w:val="zh-CN"/>
        </w:rPr>
      </w:pPr>
      <w:r>
        <w:rPr>
          <w:color w:val="000000"/>
          <w:sz w:val="24"/>
          <w:lang w:val="zh-CN"/>
        </w:rPr>
        <w:t>被授权人情况：</w:t>
      </w:r>
    </w:p>
    <w:p w14:paraId="4BBB75A7">
      <w:pPr>
        <w:autoSpaceDE w:val="0"/>
        <w:autoSpaceDN w:val="0"/>
        <w:spacing w:line="360" w:lineRule="exact"/>
        <w:ind w:firstLine="525"/>
        <w:rPr>
          <w:color w:val="000000"/>
          <w:sz w:val="24"/>
          <w:lang w:val="zh-CN"/>
        </w:rPr>
      </w:pPr>
      <w:r>
        <w:rPr>
          <w:color w:val="000000"/>
          <w:sz w:val="24"/>
          <w:lang w:val="zh-CN"/>
        </w:rPr>
        <w:t xml:space="preserve">姓名：         性别：       年龄：       </w:t>
      </w:r>
    </w:p>
    <w:p w14:paraId="719D6E8B">
      <w:pPr>
        <w:autoSpaceDE w:val="0"/>
        <w:autoSpaceDN w:val="0"/>
        <w:spacing w:line="360" w:lineRule="exact"/>
        <w:ind w:firstLine="525"/>
        <w:rPr>
          <w:color w:val="000000"/>
          <w:sz w:val="24"/>
          <w:lang w:val="zh-CN"/>
        </w:rPr>
      </w:pPr>
      <w:r>
        <w:rPr>
          <w:color w:val="000000"/>
          <w:sz w:val="24"/>
          <w:lang w:val="zh-CN"/>
        </w:rPr>
        <w:t>身份证号码：                电话：</w:t>
      </w:r>
    </w:p>
    <w:p w14:paraId="3FA6B365">
      <w:pPr>
        <w:autoSpaceDE w:val="0"/>
        <w:autoSpaceDN w:val="0"/>
        <w:spacing w:line="360" w:lineRule="exact"/>
        <w:ind w:firstLine="525"/>
        <w:rPr>
          <w:color w:val="000000"/>
          <w:sz w:val="24"/>
          <w:lang w:val="zh-CN"/>
        </w:rPr>
      </w:pPr>
      <w:r>
        <w:rPr>
          <w:color w:val="000000"/>
          <w:sz w:val="24"/>
          <w:lang w:val="zh-CN"/>
        </w:rPr>
        <w:t>通讯地址：</w:t>
      </w:r>
    </w:p>
    <w:p w14:paraId="793D0EEB">
      <w:pPr>
        <w:autoSpaceDE w:val="0"/>
        <w:autoSpaceDN w:val="0"/>
        <w:spacing w:line="360" w:lineRule="exact"/>
        <w:ind w:firstLine="525"/>
        <w:rPr>
          <w:color w:val="000000"/>
          <w:sz w:val="24"/>
          <w:lang w:val="zh-CN"/>
        </w:rPr>
      </w:pPr>
      <w:r>
        <w:rPr>
          <w:color w:val="000000"/>
          <w:sz w:val="24"/>
          <w:lang w:val="zh-CN"/>
        </w:rPr>
        <w:t xml:space="preserve">被授权人签名：                                </w:t>
      </w:r>
    </w:p>
    <w:p w14:paraId="3672366C">
      <w:pPr>
        <w:tabs>
          <w:tab w:val="left" w:pos="600"/>
        </w:tabs>
        <w:autoSpaceDE w:val="0"/>
        <w:autoSpaceDN w:val="0"/>
        <w:spacing w:line="360" w:lineRule="exact"/>
        <w:ind w:left="600" w:hanging="420"/>
        <w:rPr>
          <w:color w:val="000000"/>
          <w:sz w:val="24"/>
          <w:lang w:val="zh-CN"/>
        </w:rPr>
      </w:pPr>
      <w:r>
        <w:rPr>
          <w:color w:val="000000"/>
          <w:sz w:val="24"/>
          <w:lang w:val="zh-CN"/>
        </w:rPr>
        <w:t xml:space="preserve">                </w:t>
      </w:r>
    </w:p>
    <w:p w14:paraId="569E9A2F">
      <w:pPr>
        <w:tabs>
          <w:tab w:val="left" w:pos="600"/>
        </w:tabs>
        <w:autoSpaceDE w:val="0"/>
        <w:autoSpaceDN w:val="0"/>
        <w:spacing w:line="360" w:lineRule="exact"/>
        <w:ind w:left="105" w:leftChars="50" w:firstLine="2160" w:firstLineChars="900"/>
        <w:rPr>
          <w:color w:val="000000"/>
          <w:sz w:val="24"/>
          <w:lang w:val="zh-CN"/>
        </w:rPr>
      </w:pPr>
    </w:p>
    <w:p w14:paraId="1D8DEBD2">
      <w:pPr>
        <w:tabs>
          <w:tab w:val="left" w:pos="600"/>
        </w:tabs>
        <w:autoSpaceDE w:val="0"/>
        <w:autoSpaceDN w:val="0"/>
        <w:spacing w:line="360" w:lineRule="exact"/>
        <w:ind w:left="105" w:leftChars="50" w:firstLine="2160" w:firstLineChars="900"/>
        <w:rPr>
          <w:color w:val="000000"/>
          <w:sz w:val="24"/>
          <w:lang w:val="zh-CN"/>
        </w:rPr>
      </w:pPr>
    </w:p>
    <w:p w14:paraId="689C9C98">
      <w:pPr>
        <w:tabs>
          <w:tab w:val="left" w:pos="600"/>
        </w:tabs>
        <w:autoSpaceDE w:val="0"/>
        <w:autoSpaceDN w:val="0"/>
        <w:spacing w:line="360" w:lineRule="exact"/>
        <w:ind w:left="105" w:leftChars="50" w:firstLine="2160" w:firstLineChars="900"/>
        <w:rPr>
          <w:color w:val="000000"/>
          <w:sz w:val="24"/>
          <w:lang w:val="zh-CN"/>
        </w:rPr>
      </w:pPr>
    </w:p>
    <w:p w14:paraId="5B307418">
      <w:pPr>
        <w:tabs>
          <w:tab w:val="left" w:pos="600"/>
        </w:tabs>
        <w:autoSpaceDE w:val="0"/>
        <w:autoSpaceDN w:val="0"/>
        <w:spacing w:line="360" w:lineRule="exact"/>
        <w:ind w:left="105" w:leftChars="50" w:firstLine="4320" w:firstLineChars="1800"/>
        <w:rPr>
          <w:color w:val="000000"/>
          <w:sz w:val="24"/>
          <w:lang w:val="zh-CN"/>
        </w:rPr>
      </w:pPr>
      <w:r>
        <w:rPr>
          <w:color w:val="000000"/>
          <w:sz w:val="24"/>
          <w:lang w:val="zh-CN"/>
        </w:rPr>
        <w:t xml:space="preserve"> 单位名称（盖公章或投标专用章）：</w:t>
      </w:r>
    </w:p>
    <w:p w14:paraId="6CE2A6BD">
      <w:pPr>
        <w:autoSpaceDE w:val="0"/>
        <w:autoSpaceDN w:val="0"/>
        <w:spacing w:line="360" w:lineRule="exact"/>
        <w:ind w:firstLine="420"/>
        <w:rPr>
          <w:color w:val="000000"/>
          <w:sz w:val="24"/>
          <w:lang w:val="zh-CN"/>
        </w:rPr>
      </w:pPr>
      <w:r>
        <w:rPr>
          <w:color w:val="000000"/>
          <w:sz w:val="24"/>
          <w:lang w:val="zh-CN"/>
        </w:rPr>
        <w:t xml:space="preserve">                                    法定代表人（签字或盖章）</w:t>
      </w:r>
    </w:p>
    <w:p w14:paraId="4E23A1B0">
      <w:pPr>
        <w:autoSpaceDE w:val="0"/>
        <w:autoSpaceDN w:val="0"/>
        <w:spacing w:line="360" w:lineRule="exact"/>
        <w:rPr>
          <w:color w:val="000000"/>
          <w:sz w:val="24"/>
          <w:lang w:val="zh-CN"/>
        </w:rPr>
      </w:pPr>
    </w:p>
    <w:p w14:paraId="47FEAEAF">
      <w:pPr>
        <w:autoSpaceDE w:val="0"/>
        <w:autoSpaceDN w:val="0"/>
        <w:spacing w:line="360" w:lineRule="exact"/>
        <w:ind w:firstLine="420"/>
        <w:rPr>
          <w:color w:val="000000"/>
          <w:sz w:val="24"/>
          <w:lang w:val="zh-CN"/>
        </w:rPr>
      </w:pPr>
    </w:p>
    <w:p w14:paraId="10804FEF">
      <w:pPr>
        <w:autoSpaceDE w:val="0"/>
        <w:autoSpaceDN w:val="0"/>
        <w:spacing w:line="360" w:lineRule="exact"/>
        <w:ind w:firstLine="420"/>
        <w:rPr>
          <w:color w:val="000000"/>
          <w:sz w:val="24"/>
          <w:lang w:val="zh-CN"/>
        </w:rPr>
      </w:pPr>
    </w:p>
    <w:p w14:paraId="25874DEE">
      <w:pPr>
        <w:autoSpaceDE w:val="0"/>
        <w:autoSpaceDN w:val="0"/>
        <w:spacing w:line="360" w:lineRule="exact"/>
        <w:ind w:firstLine="420"/>
        <w:rPr>
          <w:color w:val="000000"/>
          <w:sz w:val="24"/>
          <w:lang w:val="zh-CN"/>
        </w:rPr>
      </w:pPr>
    </w:p>
    <w:p w14:paraId="52C56F96">
      <w:pPr>
        <w:autoSpaceDE w:val="0"/>
        <w:autoSpaceDN w:val="0"/>
        <w:spacing w:line="360" w:lineRule="exact"/>
        <w:ind w:firstLine="420"/>
        <w:rPr>
          <w:color w:val="000000"/>
          <w:sz w:val="24"/>
          <w:lang w:val="zh-CN"/>
        </w:rPr>
      </w:pPr>
    </w:p>
    <w:p w14:paraId="7B56BC4F">
      <w:pPr>
        <w:autoSpaceDE w:val="0"/>
        <w:autoSpaceDN w:val="0"/>
        <w:spacing w:line="360" w:lineRule="exact"/>
        <w:ind w:firstLine="420"/>
        <w:rPr>
          <w:color w:val="000000"/>
          <w:sz w:val="24"/>
          <w:lang w:val="zh-CN"/>
        </w:rPr>
      </w:pPr>
    </w:p>
    <w:p w14:paraId="49831557">
      <w:pPr>
        <w:autoSpaceDE w:val="0"/>
        <w:autoSpaceDN w:val="0"/>
        <w:spacing w:line="360" w:lineRule="exact"/>
        <w:ind w:firstLine="420"/>
        <w:rPr>
          <w:color w:val="000000"/>
          <w:sz w:val="24"/>
          <w:lang w:val="zh-CN"/>
        </w:rPr>
      </w:pPr>
    </w:p>
    <w:p w14:paraId="44D68126">
      <w:pPr>
        <w:autoSpaceDE w:val="0"/>
        <w:autoSpaceDN w:val="0"/>
        <w:spacing w:line="360" w:lineRule="exact"/>
        <w:ind w:firstLine="420"/>
        <w:rPr>
          <w:color w:val="000000"/>
          <w:sz w:val="24"/>
          <w:lang w:val="zh-CN"/>
        </w:rPr>
      </w:pPr>
    </w:p>
    <w:p w14:paraId="742560C6">
      <w:pPr>
        <w:autoSpaceDE w:val="0"/>
        <w:autoSpaceDN w:val="0"/>
        <w:spacing w:line="360" w:lineRule="exact"/>
        <w:rPr>
          <w:color w:val="000000"/>
          <w:sz w:val="24"/>
          <w:lang w:val="zh-CN"/>
        </w:rPr>
      </w:pPr>
    </w:p>
    <w:p w14:paraId="58FE8131">
      <w:pPr>
        <w:autoSpaceDE w:val="0"/>
        <w:autoSpaceDN w:val="0"/>
        <w:spacing w:line="360" w:lineRule="exact"/>
        <w:ind w:firstLine="420"/>
        <w:rPr>
          <w:color w:val="000000"/>
          <w:sz w:val="24"/>
          <w:lang w:val="zh-CN"/>
        </w:rPr>
      </w:pPr>
    </w:p>
    <w:p w14:paraId="36AF18FB">
      <w:pPr>
        <w:autoSpaceDE w:val="0"/>
        <w:autoSpaceDN w:val="0"/>
        <w:spacing w:line="360" w:lineRule="exact"/>
        <w:ind w:firstLine="420"/>
        <w:rPr>
          <w:color w:val="000000"/>
          <w:sz w:val="24"/>
          <w:lang w:val="zh-CN"/>
        </w:rPr>
      </w:pPr>
    </w:p>
    <w:p w14:paraId="765E2966">
      <w:pPr>
        <w:autoSpaceDE w:val="0"/>
        <w:autoSpaceDN w:val="0"/>
        <w:spacing w:line="360" w:lineRule="exact"/>
        <w:ind w:firstLine="420"/>
        <w:rPr>
          <w:color w:val="000000"/>
          <w:sz w:val="24"/>
          <w:lang w:val="zh-CN"/>
        </w:rPr>
      </w:pPr>
    </w:p>
    <w:p w14:paraId="1567348E">
      <w:pPr>
        <w:autoSpaceDE w:val="0"/>
        <w:autoSpaceDN w:val="0"/>
        <w:spacing w:line="360" w:lineRule="exact"/>
        <w:ind w:firstLine="420"/>
        <w:rPr>
          <w:color w:val="000000"/>
          <w:sz w:val="24"/>
          <w:lang w:val="zh-CN"/>
        </w:rPr>
      </w:pPr>
    </w:p>
    <w:p w14:paraId="3357E0DC">
      <w:pPr>
        <w:autoSpaceDE w:val="0"/>
        <w:autoSpaceDN w:val="0"/>
        <w:spacing w:line="360" w:lineRule="exact"/>
        <w:rPr>
          <w:color w:val="000000"/>
          <w:sz w:val="24"/>
          <w:lang w:val="zh-CN"/>
        </w:rPr>
      </w:pPr>
      <w:r>
        <w:rPr>
          <w:color w:val="000000"/>
          <w:sz w:val="24"/>
          <w:lang w:val="zh-CN"/>
        </w:rPr>
        <w:br w:type="page"/>
      </w:r>
      <w:r>
        <w:rPr>
          <w:color w:val="000000"/>
          <w:sz w:val="24"/>
          <w:lang w:val="zh-CN"/>
        </w:rPr>
        <w:t>附件二</w:t>
      </w:r>
    </w:p>
    <w:p w14:paraId="4D5A3761">
      <w:pPr>
        <w:spacing w:line="360" w:lineRule="exact"/>
        <w:ind w:firstLine="2280" w:firstLineChars="950"/>
        <w:rPr>
          <w:color w:val="000000"/>
          <w:sz w:val="24"/>
          <w:lang w:val="zh-CN"/>
        </w:rPr>
      </w:pPr>
    </w:p>
    <w:p w14:paraId="190B6DD1">
      <w:pPr>
        <w:spacing w:line="360" w:lineRule="exact"/>
        <w:ind w:firstLine="2280" w:firstLineChars="950"/>
        <w:rPr>
          <w:color w:val="000000"/>
          <w:sz w:val="24"/>
          <w:lang w:val="zh-CN"/>
        </w:rPr>
      </w:pPr>
    </w:p>
    <w:p w14:paraId="66809BC7">
      <w:pPr>
        <w:spacing w:line="480" w:lineRule="auto"/>
        <w:jc w:val="center"/>
        <w:rPr>
          <w:color w:val="000000"/>
          <w:sz w:val="44"/>
          <w:szCs w:val="44"/>
        </w:rPr>
      </w:pPr>
      <w:r>
        <w:rPr>
          <w:color w:val="000000"/>
          <w:sz w:val="44"/>
          <w:szCs w:val="44"/>
          <w:lang w:val="zh-CN"/>
        </w:rPr>
        <w:t>承诺书（格式）</w:t>
      </w:r>
    </w:p>
    <w:p w14:paraId="6EE50B9D">
      <w:pPr>
        <w:autoSpaceDE w:val="0"/>
        <w:autoSpaceDN w:val="0"/>
        <w:spacing w:line="360" w:lineRule="exact"/>
        <w:rPr>
          <w:color w:val="000000"/>
          <w:sz w:val="24"/>
          <w:lang w:val="zh-CN"/>
        </w:rPr>
      </w:pPr>
    </w:p>
    <w:p w14:paraId="63FB7C92">
      <w:pPr>
        <w:autoSpaceDE w:val="0"/>
        <w:autoSpaceDN w:val="0"/>
        <w:spacing w:line="360" w:lineRule="exact"/>
        <w:ind w:right="-74"/>
        <w:rPr>
          <w:color w:val="000000"/>
          <w:sz w:val="24"/>
          <w:lang w:val="zh-CN"/>
        </w:rPr>
      </w:pPr>
      <w:r>
        <w:rPr>
          <w:color w:val="000000"/>
          <w:sz w:val="24"/>
          <w:lang w:val="zh-CN"/>
        </w:rPr>
        <w:t xml:space="preserve">扬州市中医院：                              </w:t>
      </w:r>
    </w:p>
    <w:p w14:paraId="41E6D4AA">
      <w:pPr>
        <w:autoSpaceDE w:val="0"/>
        <w:autoSpaceDN w:val="0"/>
        <w:spacing w:line="360" w:lineRule="exact"/>
        <w:ind w:right="-74" w:firstLine="660"/>
        <w:rPr>
          <w:color w:val="000000"/>
          <w:sz w:val="24"/>
          <w:lang w:val="zh-CN"/>
        </w:rPr>
      </w:pPr>
    </w:p>
    <w:p w14:paraId="4F795F9D">
      <w:pPr>
        <w:autoSpaceDE w:val="0"/>
        <w:autoSpaceDN w:val="0"/>
        <w:spacing w:line="360" w:lineRule="exact"/>
        <w:ind w:right="-74" w:firstLine="12"/>
        <w:rPr>
          <w:color w:val="000000"/>
          <w:sz w:val="24"/>
          <w:lang w:val="zh-CN"/>
        </w:rPr>
      </w:pPr>
      <w:r>
        <w:rPr>
          <w:color w:val="000000"/>
          <w:sz w:val="24"/>
          <w:lang w:val="zh-CN"/>
        </w:rPr>
        <w:t xml:space="preserve">    我方系</w:t>
      </w:r>
      <w:r>
        <w:rPr>
          <w:color w:val="000000"/>
          <w:sz w:val="24"/>
          <w:u w:val="single"/>
          <w:lang w:val="zh-CN"/>
        </w:rPr>
        <w:t xml:space="preserve">           </w:t>
      </w:r>
      <w:r>
        <w:rPr>
          <w:color w:val="000000"/>
          <w:sz w:val="24"/>
          <w:u w:val="single"/>
        </w:rPr>
        <w:t xml:space="preserve">   </w:t>
      </w:r>
      <w:r>
        <w:rPr>
          <w:color w:val="000000"/>
          <w:sz w:val="24"/>
          <w:u w:val="single"/>
          <w:lang w:val="zh-CN"/>
        </w:rPr>
        <w:t xml:space="preserve">            </w:t>
      </w:r>
      <w:r>
        <w:rPr>
          <w:color w:val="000000"/>
          <w:sz w:val="24"/>
          <w:lang w:val="zh-CN"/>
        </w:rPr>
        <w:t>的投标供应商，现郑重承诺：我方具有履行合同的能力，没有被责令停业、投标资格被取消、财产被接管、冻结、破产状况，而且在最近三年内没有骗取中标和严重违约及重大质量问题。</w:t>
      </w:r>
    </w:p>
    <w:p w14:paraId="7E55EC6A">
      <w:pPr>
        <w:autoSpaceDE w:val="0"/>
        <w:autoSpaceDN w:val="0"/>
        <w:spacing w:line="360" w:lineRule="exact"/>
        <w:ind w:right="-74" w:firstLine="492"/>
        <w:rPr>
          <w:color w:val="000000"/>
          <w:sz w:val="24"/>
          <w:lang w:val="zh-CN"/>
        </w:rPr>
      </w:pPr>
      <w:r>
        <w:rPr>
          <w:color w:val="000000"/>
          <w:sz w:val="24"/>
          <w:lang w:val="zh-CN"/>
        </w:rPr>
        <w:t>我公司（单位）愿针对本次项目进行投标，根据贵单位提出的招标文件要求，本公司递交的投标文件中所有关于投标资格的文件、证明、陈述均是真实的、准确的，投标文件中的内容没有隐瞒、虚假、伪造等弄虚作假行为。若发现该行为，贵单位可以拒绝我公司报价，如已中标，可取消我公司中标资格，并接受对我公司弄虚作假、违反公平和诚实信用原则做出的任何处理。</w:t>
      </w:r>
    </w:p>
    <w:p w14:paraId="415B8B4E">
      <w:pPr>
        <w:autoSpaceDE w:val="0"/>
        <w:autoSpaceDN w:val="0"/>
        <w:spacing w:line="360" w:lineRule="exact"/>
        <w:ind w:firstLine="480"/>
        <w:rPr>
          <w:color w:val="000000"/>
          <w:sz w:val="24"/>
          <w:lang w:val="zh-CN"/>
        </w:rPr>
      </w:pPr>
      <w:r>
        <w:rPr>
          <w:color w:val="000000"/>
          <w:sz w:val="24"/>
          <w:lang w:val="zh-CN"/>
        </w:rPr>
        <w:t>我方愿承担因以上承诺情况不真实而产生的一切经济、法律责任。</w:t>
      </w:r>
    </w:p>
    <w:p w14:paraId="6FFBFF48">
      <w:pPr>
        <w:autoSpaceDE w:val="0"/>
        <w:autoSpaceDN w:val="0"/>
        <w:spacing w:line="360" w:lineRule="exact"/>
        <w:rPr>
          <w:color w:val="000000"/>
          <w:sz w:val="24"/>
          <w:lang w:val="zh-CN"/>
        </w:rPr>
      </w:pPr>
    </w:p>
    <w:p w14:paraId="317D6617">
      <w:pPr>
        <w:autoSpaceDE w:val="0"/>
        <w:autoSpaceDN w:val="0"/>
        <w:spacing w:line="360" w:lineRule="exact"/>
        <w:rPr>
          <w:color w:val="000000"/>
          <w:sz w:val="24"/>
          <w:lang w:val="zh-CN"/>
        </w:rPr>
      </w:pPr>
    </w:p>
    <w:p w14:paraId="32C260CA">
      <w:pPr>
        <w:autoSpaceDE w:val="0"/>
        <w:autoSpaceDN w:val="0"/>
        <w:spacing w:line="360" w:lineRule="exact"/>
        <w:rPr>
          <w:color w:val="000000"/>
          <w:sz w:val="24"/>
          <w:lang w:val="zh-CN"/>
        </w:rPr>
      </w:pPr>
    </w:p>
    <w:p w14:paraId="6607F674">
      <w:pPr>
        <w:autoSpaceDE w:val="0"/>
        <w:autoSpaceDN w:val="0"/>
        <w:spacing w:line="360" w:lineRule="exact"/>
        <w:rPr>
          <w:color w:val="000000"/>
          <w:sz w:val="24"/>
          <w:lang w:val="zh-CN"/>
        </w:rPr>
      </w:pPr>
    </w:p>
    <w:p w14:paraId="5A86AE82">
      <w:pPr>
        <w:autoSpaceDE w:val="0"/>
        <w:autoSpaceDN w:val="0"/>
        <w:spacing w:line="360" w:lineRule="exact"/>
        <w:ind w:firstLine="5400"/>
        <w:rPr>
          <w:color w:val="000000"/>
          <w:sz w:val="24"/>
          <w:lang w:val="zh-CN"/>
        </w:rPr>
      </w:pPr>
    </w:p>
    <w:p w14:paraId="7BE1A06B">
      <w:pPr>
        <w:tabs>
          <w:tab w:val="left" w:pos="600"/>
        </w:tabs>
        <w:autoSpaceDE w:val="0"/>
        <w:autoSpaceDN w:val="0"/>
        <w:spacing w:line="360" w:lineRule="exact"/>
        <w:ind w:left="601" w:leftChars="286" w:firstLine="3120" w:firstLineChars="1300"/>
        <w:rPr>
          <w:color w:val="000000"/>
          <w:sz w:val="24"/>
          <w:lang w:val="zh-CN"/>
        </w:rPr>
      </w:pPr>
      <w:r>
        <w:rPr>
          <w:color w:val="000000"/>
          <w:sz w:val="24"/>
          <w:lang w:val="zh-CN"/>
        </w:rPr>
        <w:t>投标供应商（盖公章或投标专用章）：</w:t>
      </w:r>
    </w:p>
    <w:p w14:paraId="19D417FE">
      <w:pPr>
        <w:autoSpaceDE w:val="0"/>
        <w:autoSpaceDN w:val="0"/>
        <w:spacing w:line="360" w:lineRule="exact"/>
        <w:ind w:firstLine="3720" w:firstLineChars="1550"/>
        <w:rPr>
          <w:color w:val="000000"/>
          <w:sz w:val="24"/>
          <w:lang w:val="zh-CN"/>
        </w:rPr>
      </w:pPr>
      <w:r>
        <w:rPr>
          <w:color w:val="000000"/>
          <w:sz w:val="24"/>
          <w:lang w:val="zh-CN"/>
        </w:rPr>
        <w:t>法定代表人或授权代表签字或盖章：</w:t>
      </w:r>
    </w:p>
    <w:p w14:paraId="78A92D22">
      <w:pPr>
        <w:autoSpaceDE w:val="0"/>
        <w:autoSpaceDN w:val="0"/>
        <w:spacing w:line="360" w:lineRule="exact"/>
        <w:rPr>
          <w:color w:val="000000"/>
          <w:sz w:val="24"/>
          <w:lang w:val="zh-CN"/>
        </w:rPr>
      </w:pPr>
    </w:p>
    <w:p w14:paraId="0D356498">
      <w:pPr>
        <w:spacing w:line="360" w:lineRule="exact"/>
        <w:rPr>
          <w:color w:val="000000"/>
          <w:sz w:val="24"/>
        </w:rPr>
      </w:pPr>
    </w:p>
    <w:p w14:paraId="5460DCC8">
      <w:pPr>
        <w:spacing w:line="360" w:lineRule="exact"/>
        <w:rPr>
          <w:color w:val="000000"/>
          <w:sz w:val="24"/>
        </w:rPr>
      </w:pPr>
    </w:p>
    <w:p w14:paraId="2302BC06">
      <w:pPr>
        <w:spacing w:line="360" w:lineRule="exact"/>
        <w:rPr>
          <w:color w:val="000000"/>
          <w:sz w:val="24"/>
        </w:rPr>
      </w:pPr>
    </w:p>
    <w:p w14:paraId="3AF40414">
      <w:pPr>
        <w:spacing w:line="360" w:lineRule="exact"/>
        <w:rPr>
          <w:color w:val="000000"/>
          <w:sz w:val="24"/>
        </w:rPr>
      </w:pPr>
    </w:p>
    <w:p w14:paraId="3E4D3B32">
      <w:pPr>
        <w:spacing w:line="360" w:lineRule="exact"/>
        <w:rPr>
          <w:color w:val="000000"/>
          <w:sz w:val="24"/>
        </w:rPr>
      </w:pPr>
    </w:p>
    <w:p w14:paraId="33E4D564">
      <w:pPr>
        <w:spacing w:line="360" w:lineRule="exact"/>
        <w:rPr>
          <w:color w:val="000000"/>
          <w:sz w:val="24"/>
        </w:rPr>
      </w:pPr>
    </w:p>
    <w:p w14:paraId="6CDB2A34">
      <w:pPr>
        <w:spacing w:line="360" w:lineRule="exact"/>
        <w:rPr>
          <w:color w:val="000000"/>
          <w:sz w:val="24"/>
        </w:rPr>
      </w:pPr>
    </w:p>
    <w:p w14:paraId="2EEEF4AB">
      <w:pPr>
        <w:spacing w:line="360" w:lineRule="exact"/>
        <w:rPr>
          <w:color w:val="000000"/>
          <w:sz w:val="24"/>
        </w:rPr>
      </w:pPr>
    </w:p>
    <w:p w14:paraId="202D0DA1">
      <w:pPr>
        <w:spacing w:line="360" w:lineRule="exact"/>
        <w:rPr>
          <w:color w:val="000000"/>
          <w:sz w:val="24"/>
          <w:lang w:val="zh-CN"/>
        </w:rPr>
      </w:pPr>
    </w:p>
    <w:p w14:paraId="7B70943B">
      <w:pPr>
        <w:spacing w:line="360" w:lineRule="exact"/>
        <w:rPr>
          <w:color w:val="000000"/>
          <w:sz w:val="24"/>
          <w:lang w:val="zh-CN"/>
        </w:rPr>
      </w:pPr>
    </w:p>
    <w:p w14:paraId="28F384DC">
      <w:pPr>
        <w:spacing w:line="360" w:lineRule="exact"/>
        <w:rPr>
          <w:color w:val="000000"/>
          <w:sz w:val="24"/>
          <w:lang w:val="zh-CN"/>
        </w:rPr>
      </w:pPr>
    </w:p>
    <w:p w14:paraId="213CB547">
      <w:pPr>
        <w:spacing w:line="360" w:lineRule="exact"/>
        <w:rPr>
          <w:color w:val="000000"/>
          <w:sz w:val="24"/>
          <w:lang w:val="zh-CN"/>
        </w:rPr>
      </w:pPr>
    </w:p>
    <w:p w14:paraId="310337F7">
      <w:pPr>
        <w:spacing w:line="360" w:lineRule="exact"/>
        <w:rPr>
          <w:color w:val="000000"/>
          <w:sz w:val="24"/>
          <w:lang w:val="zh-CN"/>
        </w:rPr>
      </w:pPr>
    </w:p>
    <w:p w14:paraId="6386CA08">
      <w:pPr>
        <w:spacing w:line="360" w:lineRule="exact"/>
        <w:rPr>
          <w:color w:val="000000"/>
          <w:sz w:val="24"/>
          <w:lang w:val="zh-CN"/>
        </w:rPr>
      </w:pPr>
    </w:p>
    <w:p w14:paraId="450183CD">
      <w:pPr>
        <w:spacing w:line="360" w:lineRule="exact"/>
        <w:rPr>
          <w:color w:val="000000"/>
          <w:sz w:val="24"/>
          <w:lang w:val="zh-CN"/>
        </w:rPr>
      </w:pPr>
    </w:p>
    <w:p w14:paraId="662A22B7">
      <w:pPr>
        <w:spacing w:line="360" w:lineRule="exact"/>
        <w:rPr>
          <w:color w:val="000000"/>
          <w:sz w:val="24"/>
          <w:lang w:val="zh-CN"/>
        </w:rPr>
      </w:pPr>
      <w:r>
        <w:rPr>
          <w:color w:val="000000"/>
          <w:sz w:val="24"/>
          <w:lang w:val="zh-CN"/>
        </w:rPr>
        <w:br w:type="page"/>
      </w:r>
      <w:r>
        <w:rPr>
          <w:color w:val="000000"/>
          <w:sz w:val="24"/>
          <w:lang w:val="zh-CN"/>
        </w:rPr>
        <w:t>附件三</w:t>
      </w:r>
    </w:p>
    <w:p w14:paraId="7982BF1D">
      <w:pPr>
        <w:spacing w:line="360" w:lineRule="exact"/>
        <w:rPr>
          <w:color w:val="000000"/>
          <w:sz w:val="24"/>
          <w:lang w:val="zh-CN"/>
        </w:rPr>
      </w:pPr>
    </w:p>
    <w:p w14:paraId="27EAA64F">
      <w:pPr>
        <w:spacing w:line="360" w:lineRule="exact"/>
        <w:rPr>
          <w:color w:val="000000"/>
          <w:sz w:val="24"/>
        </w:rPr>
      </w:pPr>
    </w:p>
    <w:p w14:paraId="6FFAF864">
      <w:pPr>
        <w:spacing w:line="480" w:lineRule="auto"/>
        <w:jc w:val="center"/>
        <w:rPr>
          <w:color w:val="000000"/>
          <w:sz w:val="44"/>
          <w:szCs w:val="44"/>
          <w:lang w:val="zh-CN"/>
        </w:rPr>
      </w:pPr>
      <w:r>
        <w:rPr>
          <w:color w:val="000000"/>
          <w:sz w:val="44"/>
          <w:szCs w:val="44"/>
          <w:lang w:val="zh-CN"/>
        </w:rPr>
        <w:t>响应函（格式）</w:t>
      </w:r>
    </w:p>
    <w:p w14:paraId="0A18106A">
      <w:pPr>
        <w:autoSpaceDE w:val="0"/>
        <w:autoSpaceDN w:val="0"/>
        <w:spacing w:before="4" w:line="360" w:lineRule="exact"/>
        <w:rPr>
          <w:color w:val="000000"/>
          <w:sz w:val="24"/>
          <w:lang w:val="zh-CN"/>
        </w:rPr>
      </w:pPr>
      <w:r>
        <w:rPr>
          <w:color w:val="000000"/>
          <w:sz w:val="24"/>
          <w:lang w:val="zh-CN"/>
        </w:rPr>
        <w:t>致：扬州市中医院</w:t>
      </w:r>
    </w:p>
    <w:p w14:paraId="583A5E31">
      <w:pPr>
        <w:tabs>
          <w:tab w:val="left" w:pos="0"/>
        </w:tabs>
        <w:autoSpaceDE w:val="0"/>
        <w:autoSpaceDN w:val="0"/>
        <w:spacing w:line="360" w:lineRule="exact"/>
        <w:ind w:firstLine="480" w:firstLineChars="200"/>
        <w:rPr>
          <w:color w:val="000000"/>
          <w:sz w:val="24"/>
          <w:lang w:val="zh-CN"/>
        </w:rPr>
      </w:pPr>
      <w:r>
        <w:rPr>
          <w:color w:val="000000"/>
          <w:sz w:val="24"/>
          <w:lang w:val="zh-CN"/>
        </w:rPr>
        <w:t>一、根据已收到</w:t>
      </w:r>
      <w:r>
        <w:rPr>
          <w:rFonts w:hint="eastAsia"/>
          <w:color w:val="000000"/>
          <w:sz w:val="24"/>
          <w:u w:val="single"/>
          <w:lang w:val="zh-CN"/>
        </w:rPr>
        <w:t xml:space="preserve">  </w:t>
      </w:r>
      <w:r>
        <w:rPr>
          <w:color w:val="000000"/>
          <w:sz w:val="24"/>
          <w:u w:val="single"/>
          <w:lang w:val="zh-CN"/>
        </w:rPr>
        <w:t>扬州市</w:t>
      </w:r>
      <w:r>
        <w:rPr>
          <w:rFonts w:hint="eastAsia"/>
          <w:color w:val="000000"/>
          <w:sz w:val="24"/>
          <w:u w:val="single"/>
          <w:lang w:val="zh-CN"/>
        </w:rPr>
        <w:t>中医院</w:t>
      </w:r>
      <w:r>
        <w:rPr>
          <w:color w:val="000000"/>
          <w:sz w:val="24"/>
          <w:u w:val="single"/>
          <w:lang w:val="zh-CN"/>
        </w:rPr>
        <w:t>电梯</w:t>
      </w:r>
      <w:r>
        <w:rPr>
          <w:rFonts w:hint="eastAsia"/>
          <w:color w:val="000000"/>
          <w:sz w:val="24"/>
          <w:u w:val="single"/>
          <w:lang w:val="zh-CN"/>
        </w:rPr>
        <w:t>维保</w:t>
      </w:r>
      <w:r>
        <w:rPr>
          <w:color w:val="000000"/>
          <w:sz w:val="24"/>
          <w:u w:val="single"/>
          <w:lang w:val="zh-CN"/>
        </w:rPr>
        <w:t xml:space="preserve">项目   </w:t>
      </w:r>
      <w:r>
        <w:rPr>
          <w:color w:val="000000"/>
          <w:sz w:val="24"/>
          <w:lang w:val="zh-CN"/>
        </w:rPr>
        <w:t>的招标文件，遵照国家法律、法规和规章的有关规定，我方经过踏勘现场和我方就上述招标项目进行投标。</w:t>
      </w:r>
      <w:r>
        <w:rPr>
          <w:rFonts w:hint="eastAsia"/>
          <w:b/>
          <w:bCs/>
          <w:color w:val="000000"/>
          <w:sz w:val="24"/>
          <w:shd w:val="clear" w:color="FFFFFF" w:fill="D9D9D9"/>
          <w:lang w:val="zh-CN"/>
        </w:rPr>
        <w:t>一</w:t>
      </w:r>
      <w:r>
        <w:rPr>
          <w:b/>
          <w:bCs/>
          <w:color w:val="000000"/>
          <w:sz w:val="24"/>
          <w:shd w:val="clear" w:color="FFFFFF" w:fill="D9D9D9"/>
          <w:lang w:val="zh-CN"/>
        </w:rPr>
        <w:t>年</w:t>
      </w:r>
      <w:r>
        <w:rPr>
          <w:color w:val="000000"/>
          <w:sz w:val="24"/>
          <w:lang w:val="zh-CN"/>
        </w:rPr>
        <w:t>报价为：人民币（大写</w:t>
      </w:r>
      <w:r>
        <w:rPr>
          <w:color w:val="000000"/>
          <w:sz w:val="24"/>
          <w:u w:val="single"/>
          <w:lang w:val="zh-CN"/>
        </w:rPr>
        <w:t xml:space="preserve">  </w:t>
      </w:r>
      <w:r>
        <w:rPr>
          <w:color w:val="000000"/>
          <w:sz w:val="24"/>
          <w:u w:val="single"/>
        </w:rPr>
        <w:t xml:space="preserve">                  </w:t>
      </w:r>
      <w:r>
        <w:rPr>
          <w:color w:val="000000"/>
          <w:sz w:val="24"/>
          <w:u w:val="single"/>
          <w:lang w:val="zh-CN"/>
        </w:rPr>
        <w:t xml:space="preserve">   </w:t>
      </w:r>
      <w:r>
        <w:rPr>
          <w:color w:val="000000"/>
          <w:sz w:val="24"/>
          <w:lang w:val="zh-CN"/>
        </w:rPr>
        <w:t>）（小写</w:t>
      </w:r>
      <w:r>
        <w:rPr>
          <w:color w:val="000000"/>
          <w:sz w:val="24"/>
          <w:u w:val="single"/>
          <w:lang w:val="zh-CN"/>
        </w:rPr>
        <w:t xml:space="preserve">  </w:t>
      </w:r>
      <w:r>
        <w:rPr>
          <w:color w:val="000000"/>
          <w:sz w:val="24"/>
          <w:u w:val="single"/>
        </w:rPr>
        <w:t xml:space="preserve">     </w:t>
      </w:r>
      <w:r>
        <w:rPr>
          <w:color w:val="000000"/>
          <w:sz w:val="24"/>
          <w:u w:val="single"/>
          <w:lang w:val="zh-CN"/>
        </w:rPr>
        <w:t xml:space="preserve">   </w:t>
      </w:r>
      <w:r>
        <w:rPr>
          <w:color w:val="000000"/>
          <w:sz w:val="24"/>
          <w:lang w:val="zh-CN"/>
        </w:rPr>
        <w:t>元）。按招标文件中的要求、技术规范的条件承包本项目。</w:t>
      </w:r>
    </w:p>
    <w:p w14:paraId="523C53AB">
      <w:pPr>
        <w:autoSpaceDE w:val="0"/>
        <w:autoSpaceDN w:val="0"/>
        <w:spacing w:line="360" w:lineRule="exact"/>
        <w:ind w:firstLine="480" w:firstLineChars="200"/>
        <w:rPr>
          <w:color w:val="000000"/>
          <w:sz w:val="24"/>
          <w:lang w:val="zh-CN"/>
        </w:rPr>
      </w:pPr>
      <w:r>
        <w:rPr>
          <w:color w:val="000000"/>
          <w:sz w:val="24"/>
          <w:lang w:val="zh-CN"/>
        </w:rPr>
        <w:t>二、我方愿意提供扬州市中医院在招标文件中要求的文件、资料（具体内容如下）：</w:t>
      </w:r>
    </w:p>
    <w:p w14:paraId="6F62A71A">
      <w:pPr>
        <w:tabs>
          <w:tab w:val="left" w:pos="600"/>
        </w:tabs>
        <w:autoSpaceDE w:val="0"/>
        <w:autoSpaceDN w:val="0"/>
        <w:ind w:firstLine="480" w:firstLineChars="200"/>
        <w:rPr>
          <w:sz w:val="24"/>
        </w:rPr>
      </w:pPr>
      <w:r>
        <w:rPr>
          <w:sz w:val="24"/>
        </w:rPr>
        <w:t>（1）投标人有效期内企业法人营业执照副本（原件及复印件盖章）；</w:t>
      </w:r>
    </w:p>
    <w:p w14:paraId="36B1846F">
      <w:pPr>
        <w:tabs>
          <w:tab w:val="left" w:pos="600"/>
        </w:tabs>
        <w:autoSpaceDE w:val="0"/>
        <w:autoSpaceDN w:val="0"/>
        <w:ind w:firstLine="480" w:firstLineChars="200"/>
        <w:rPr>
          <w:sz w:val="24"/>
        </w:rPr>
      </w:pPr>
      <w:r>
        <w:rPr>
          <w:sz w:val="24"/>
        </w:rPr>
        <w:t>（2）投标人法人代表授权委托书（法定代表人亲自参与报价的除外，格式见附件，原件盖章）；</w:t>
      </w:r>
    </w:p>
    <w:p w14:paraId="5332770E">
      <w:pPr>
        <w:tabs>
          <w:tab w:val="left" w:pos="600"/>
        </w:tabs>
        <w:autoSpaceDE w:val="0"/>
        <w:autoSpaceDN w:val="0"/>
        <w:ind w:firstLine="480" w:firstLineChars="200"/>
        <w:rPr>
          <w:sz w:val="24"/>
        </w:rPr>
      </w:pPr>
      <w:r>
        <w:rPr>
          <w:sz w:val="24"/>
        </w:rPr>
        <w:t>（3）投标人法定代表人身份证复印件及法人代表授权代表身份证复印件；</w:t>
      </w:r>
    </w:p>
    <w:p w14:paraId="520E4108">
      <w:pPr>
        <w:tabs>
          <w:tab w:val="left" w:pos="600"/>
        </w:tabs>
        <w:autoSpaceDE w:val="0"/>
        <w:autoSpaceDN w:val="0"/>
        <w:ind w:firstLine="480" w:firstLineChars="200"/>
        <w:rPr>
          <w:sz w:val="24"/>
        </w:rPr>
      </w:pPr>
      <w:r>
        <w:rPr>
          <w:sz w:val="24"/>
        </w:rPr>
        <w:t>（4）承诺书（格式见附件，原件盖章）；</w:t>
      </w:r>
    </w:p>
    <w:p w14:paraId="07E1ADCC">
      <w:pPr>
        <w:tabs>
          <w:tab w:val="left" w:pos="600"/>
        </w:tabs>
        <w:autoSpaceDE w:val="0"/>
        <w:autoSpaceDN w:val="0"/>
        <w:ind w:firstLine="480" w:firstLineChars="200"/>
        <w:rPr>
          <w:sz w:val="24"/>
        </w:rPr>
      </w:pPr>
      <w:r>
        <w:rPr>
          <w:sz w:val="24"/>
        </w:rPr>
        <w:t>（5）参加投标的单位应具有省质量安全技术监督部门颁发的安装、维修等有关的资质证书（有效的B级及以上电梯维保许可证，原件及复印件，复印件盖章）。</w:t>
      </w:r>
    </w:p>
    <w:p w14:paraId="77D50F12">
      <w:pPr>
        <w:tabs>
          <w:tab w:val="left" w:pos="600"/>
        </w:tabs>
        <w:autoSpaceDE w:val="0"/>
        <w:autoSpaceDN w:val="0"/>
        <w:ind w:firstLine="480" w:firstLineChars="200"/>
        <w:rPr>
          <w:sz w:val="24"/>
        </w:rPr>
      </w:pPr>
      <w:r>
        <w:rPr>
          <w:sz w:val="24"/>
        </w:rPr>
        <w:t>2.响应函部分：</w:t>
      </w:r>
    </w:p>
    <w:p w14:paraId="43B02CEF">
      <w:pPr>
        <w:autoSpaceDE w:val="0"/>
        <w:autoSpaceDN w:val="0"/>
        <w:ind w:firstLine="480" w:firstLineChars="200"/>
        <w:rPr>
          <w:sz w:val="24"/>
        </w:rPr>
      </w:pPr>
      <w:r>
        <w:rPr>
          <w:sz w:val="24"/>
        </w:rPr>
        <w:t>（1）响应函（格式见附件，原件盖章）；</w:t>
      </w:r>
    </w:p>
    <w:p w14:paraId="58B8AF5B">
      <w:pPr>
        <w:pStyle w:val="177"/>
        <w:ind w:firstLine="480"/>
        <w:rPr>
          <w:rFonts w:ascii="Times New Roman" w:hAnsi="Times New Roman" w:cs="Times New Roman"/>
          <w:sz w:val="24"/>
          <w:szCs w:val="24"/>
        </w:rPr>
      </w:pPr>
      <w:r>
        <w:rPr>
          <w:rFonts w:ascii="Times New Roman" w:hAnsi="Times New Roman" w:cs="Times New Roman"/>
          <w:sz w:val="24"/>
          <w:szCs w:val="24"/>
        </w:rPr>
        <w:t>（2）详细的电梯维修计划、步骤、范围（原件盖章）；</w:t>
      </w:r>
    </w:p>
    <w:p w14:paraId="402C0A6E">
      <w:pPr>
        <w:autoSpaceDE w:val="0"/>
        <w:autoSpaceDN w:val="0"/>
        <w:ind w:firstLine="480" w:firstLineChars="200"/>
        <w:rPr>
          <w:sz w:val="24"/>
        </w:rPr>
      </w:pPr>
      <w:r>
        <w:rPr>
          <w:sz w:val="24"/>
        </w:rPr>
        <w:t>（3）投标供应商认为有必要提供的承诺、声明和资料（原件盖章）。</w:t>
      </w:r>
    </w:p>
    <w:p w14:paraId="7498E5AA">
      <w:pPr>
        <w:tabs>
          <w:tab w:val="left" w:pos="600"/>
        </w:tabs>
        <w:autoSpaceDE w:val="0"/>
        <w:autoSpaceDN w:val="0"/>
        <w:ind w:firstLine="480" w:firstLineChars="200"/>
        <w:rPr>
          <w:sz w:val="24"/>
        </w:rPr>
      </w:pPr>
      <w:r>
        <w:rPr>
          <w:sz w:val="24"/>
        </w:rPr>
        <w:t>3.报价部分（格式见附件）：</w:t>
      </w:r>
    </w:p>
    <w:p w14:paraId="28AFA471">
      <w:pPr>
        <w:tabs>
          <w:tab w:val="left" w:pos="160"/>
        </w:tabs>
        <w:autoSpaceDE w:val="0"/>
        <w:autoSpaceDN w:val="0"/>
        <w:ind w:firstLine="480" w:firstLineChars="200"/>
        <w:rPr>
          <w:sz w:val="24"/>
        </w:rPr>
      </w:pPr>
      <w:r>
        <w:rPr>
          <w:sz w:val="24"/>
        </w:rPr>
        <w:t>（1）投标报价应包括投标供应商完成本项目所有工作及</w:t>
      </w:r>
      <w:r>
        <w:rPr>
          <w:rFonts w:hint="eastAsia"/>
          <w:sz w:val="24"/>
        </w:rPr>
        <w:t>免收费</w:t>
      </w:r>
      <w:r>
        <w:rPr>
          <w:sz w:val="24"/>
        </w:rPr>
        <w:t>配件的全部费用，此外还应包含利润、税金（开票）、人工费</w:t>
      </w:r>
      <w:r>
        <w:rPr>
          <w:rFonts w:hint="eastAsia"/>
          <w:sz w:val="24"/>
        </w:rPr>
        <w:t>（包括重大修理、改造）</w:t>
      </w:r>
      <w:r>
        <w:rPr>
          <w:sz w:val="24"/>
        </w:rPr>
        <w:t xml:space="preserve">、运输装卸、维修安装、企业管理费、规费等其它所有相关费用； </w:t>
      </w:r>
    </w:p>
    <w:p w14:paraId="75445C4A">
      <w:pPr>
        <w:tabs>
          <w:tab w:val="left" w:pos="160"/>
        </w:tabs>
        <w:autoSpaceDE w:val="0"/>
        <w:autoSpaceDN w:val="0"/>
        <w:ind w:firstLine="480" w:firstLineChars="200"/>
        <w:rPr>
          <w:sz w:val="24"/>
        </w:rPr>
      </w:pPr>
      <w:r>
        <w:rPr>
          <w:sz w:val="24"/>
        </w:rPr>
        <w:t>（2） 附配件明细费用（</w:t>
      </w:r>
      <w:r>
        <w:rPr>
          <w:rFonts w:hint="eastAsia"/>
          <w:sz w:val="24"/>
        </w:rPr>
        <w:t>按</w:t>
      </w:r>
      <w:r>
        <w:rPr>
          <w:sz w:val="24"/>
        </w:rPr>
        <w:t>表格</w:t>
      </w:r>
      <w:r>
        <w:rPr>
          <w:rFonts w:hint="eastAsia"/>
          <w:sz w:val="24"/>
        </w:rPr>
        <w:t>序号填写，非原厂配件请注明</w:t>
      </w:r>
      <w:r>
        <w:rPr>
          <w:sz w:val="24"/>
        </w:rPr>
        <w:t>，盖章）。</w:t>
      </w:r>
    </w:p>
    <w:p w14:paraId="5A956989">
      <w:pPr>
        <w:spacing w:line="360" w:lineRule="exact"/>
        <w:ind w:firstLine="480" w:firstLineChars="200"/>
        <w:rPr>
          <w:color w:val="000000"/>
          <w:sz w:val="24"/>
        </w:rPr>
      </w:pPr>
      <w:r>
        <w:rPr>
          <w:color w:val="000000"/>
          <w:sz w:val="24"/>
        </w:rPr>
        <w:t>三、我方同意按招标文件中的规定，本投标文件报价的有效期限为中标通知书发出之日起90天。</w:t>
      </w:r>
    </w:p>
    <w:p w14:paraId="30FE80EA">
      <w:pPr>
        <w:spacing w:line="360" w:lineRule="exact"/>
        <w:ind w:firstLine="480" w:firstLineChars="200"/>
        <w:rPr>
          <w:color w:val="000000"/>
          <w:sz w:val="24"/>
        </w:rPr>
      </w:pPr>
      <w:r>
        <w:rPr>
          <w:color w:val="000000"/>
          <w:sz w:val="24"/>
        </w:rPr>
        <w:t>四、如果我方的投标文件被接受，我方将履行招标文件中规定的每一项要求，按期、按质、按量，完成中标后的服务任务。</w:t>
      </w:r>
    </w:p>
    <w:p w14:paraId="2EA46A2D">
      <w:pPr>
        <w:spacing w:line="360" w:lineRule="exact"/>
        <w:ind w:firstLine="480" w:firstLineChars="200"/>
        <w:rPr>
          <w:color w:val="000000"/>
          <w:sz w:val="24"/>
        </w:rPr>
      </w:pPr>
      <w:r>
        <w:rPr>
          <w:color w:val="000000"/>
          <w:sz w:val="24"/>
        </w:rPr>
        <w:t>五、我方认为你们有权决定中标人。</w:t>
      </w:r>
    </w:p>
    <w:p w14:paraId="7489F9AA">
      <w:pPr>
        <w:widowControl/>
        <w:topLinePunct/>
        <w:spacing w:before="4" w:line="360" w:lineRule="exact"/>
        <w:rPr>
          <w:color w:val="000000"/>
          <w:sz w:val="24"/>
        </w:rPr>
      </w:pPr>
      <w:r>
        <w:rPr>
          <w:color w:val="000000"/>
          <w:sz w:val="24"/>
        </w:rPr>
        <w:t xml:space="preserve">                                   </w:t>
      </w:r>
    </w:p>
    <w:p w14:paraId="6C3BED3C">
      <w:pPr>
        <w:widowControl/>
        <w:topLinePunct/>
        <w:spacing w:before="4" w:line="360" w:lineRule="exact"/>
        <w:rPr>
          <w:color w:val="000000"/>
          <w:sz w:val="24"/>
        </w:rPr>
      </w:pPr>
    </w:p>
    <w:p w14:paraId="52090803">
      <w:pPr>
        <w:widowControl/>
        <w:topLinePunct/>
        <w:spacing w:before="4" w:line="360" w:lineRule="exact"/>
        <w:ind w:firstLine="4080" w:firstLineChars="1700"/>
        <w:rPr>
          <w:color w:val="000000"/>
          <w:sz w:val="24"/>
        </w:rPr>
      </w:pPr>
      <w:r>
        <w:rPr>
          <w:color w:val="000000"/>
          <w:sz w:val="24"/>
        </w:rPr>
        <w:t xml:space="preserve"> 投标供应商：（</w:t>
      </w:r>
      <w:r>
        <w:rPr>
          <w:color w:val="000000"/>
          <w:sz w:val="24"/>
          <w:lang w:val="zh-CN"/>
        </w:rPr>
        <w:t>盖公章或投标专用章</w:t>
      </w:r>
      <w:r>
        <w:rPr>
          <w:color w:val="000000"/>
          <w:sz w:val="24"/>
        </w:rPr>
        <w:t>）</w:t>
      </w:r>
    </w:p>
    <w:p w14:paraId="3F85469D">
      <w:pPr>
        <w:widowControl/>
        <w:topLinePunct/>
        <w:spacing w:before="4" w:line="360" w:lineRule="exact"/>
        <w:ind w:firstLine="3840" w:firstLineChars="1600"/>
        <w:rPr>
          <w:color w:val="000000"/>
          <w:sz w:val="24"/>
        </w:rPr>
      </w:pPr>
      <w:r>
        <w:rPr>
          <w:color w:val="000000"/>
          <w:sz w:val="24"/>
        </w:rPr>
        <w:t>法定代表人或委托代理人：（签字或盖章）</w:t>
      </w:r>
    </w:p>
    <w:p w14:paraId="76F2C19C">
      <w:pPr>
        <w:spacing w:line="360" w:lineRule="exact"/>
        <w:rPr>
          <w:color w:val="000000"/>
          <w:sz w:val="24"/>
        </w:rPr>
      </w:pPr>
    </w:p>
    <w:p w14:paraId="59FA6FF0">
      <w:pPr>
        <w:spacing w:line="360" w:lineRule="exact"/>
        <w:rPr>
          <w:color w:val="000000"/>
          <w:sz w:val="24"/>
        </w:rPr>
        <w:sectPr>
          <w:footerReference r:id="rId5" w:type="first"/>
          <w:headerReference r:id="rId3" w:type="default"/>
          <w:footerReference r:id="rId4" w:type="default"/>
          <w:pgSz w:w="11906" w:h="16838"/>
          <w:pgMar w:top="1090" w:right="907" w:bottom="1021" w:left="907" w:header="851" w:footer="992" w:gutter="0"/>
          <w:pgNumType w:start="32"/>
          <w:cols w:space="720" w:num="1"/>
          <w:titlePg/>
          <w:docGrid w:type="lines" w:linePitch="312" w:charSpace="0"/>
        </w:sectPr>
      </w:pPr>
    </w:p>
    <w:p w14:paraId="77A5242C">
      <w:pPr>
        <w:spacing w:line="360" w:lineRule="exact"/>
        <w:rPr>
          <w:color w:val="000000"/>
          <w:sz w:val="24"/>
        </w:rPr>
      </w:pPr>
      <w:r>
        <w:rPr>
          <w:color w:val="000000"/>
          <w:sz w:val="24"/>
        </w:rPr>
        <w:t>附件四</w:t>
      </w:r>
    </w:p>
    <w:p w14:paraId="1569B1F6">
      <w:pPr>
        <w:spacing w:line="360" w:lineRule="exact"/>
        <w:rPr>
          <w:color w:val="000000"/>
          <w:sz w:val="24"/>
        </w:rPr>
      </w:pPr>
    </w:p>
    <w:p w14:paraId="12DCD528">
      <w:pPr>
        <w:widowControl/>
        <w:tabs>
          <w:tab w:val="left" w:pos="360"/>
        </w:tabs>
        <w:spacing w:line="360" w:lineRule="exact"/>
        <w:jc w:val="center"/>
        <w:rPr>
          <w:color w:val="000000"/>
          <w:sz w:val="36"/>
          <w:szCs w:val="36"/>
        </w:rPr>
      </w:pPr>
      <w:r>
        <w:rPr>
          <w:color w:val="000000"/>
          <w:sz w:val="36"/>
          <w:szCs w:val="36"/>
        </w:rPr>
        <w:t>投标</w:t>
      </w:r>
      <w:r>
        <w:rPr>
          <w:rFonts w:hint="eastAsia"/>
          <w:color w:val="000000"/>
          <w:sz w:val="36"/>
          <w:szCs w:val="36"/>
        </w:rPr>
        <w:t>报</w:t>
      </w:r>
      <w:r>
        <w:rPr>
          <w:color w:val="000000"/>
          <w:sz w:val="36"/>
          <w:szCs w:val="36"/>
        </w:rPr>
        <w:t>价分项价格表</w:t>
      </w:r>
    </w:p>
    <w:p w14:paraId="3CEA0825">
      <w:pPr>
        <w:widowControl/>
        <w:tabs>
          <w:tab w:val="left" w:pos="360"/>
        </w:tabs>
        <w:spacing w:line="360" w:lineRule="exact"/>
        <w:jc w:val="left"/>
        <w:rPr>
          <w:sz w:val="24"/>
        </w:rPr>
      </w:pPr>
      <w:r>
        <w:rPr>
          <w:sz w:val="24"/>
        </w:rPr>
        <w:t>投标供应商全称（盖公章或投标专用章）：</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838"/>
        <w:gridCol w:w="3351"/>
        <w:gridCol w:w="1057"/>
        <w:gridCol w:w="942"/>
        <w:gridCol w:w="943"/>
        <w:gridCol w:w="1275"/>
      </w:tblGrid>
      <w:tr w14:paraId="1869D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tcBorders>
              <w:top w:val="double" w:color="auto" w:sz="4" w:space="0"/>
            </w:tcBorders>
            <w:vAlign w:val="center"/>
          </w:tcPr>
          <w:p w14:paraId="325AAF81">
            <w:pPr>
              <w:widowControl/>
              <w:adjustRightInd w:val="0"/>
              <w:snapToGrid w:val="0"/>
              <w:spacing w:after="200"/>
              <w:jc w:val="center"/>
              <w:rPr>
                <w:kern w:val="0"/>
                <w:sz w:val="22"/>
                <w:szCs w:val="22"/>
              </w:rPr>
            </w:pPr>
            <w:r>
              <w:rPr>
                <w:kern w:val="0"/>
                <w:sz w:val="22"/>
                <w:szCs w:val="22"/>
              </w:rPr>
              <w:t>序号</w:t>
            </w:r>
          </w:p>
        </w:tc>
        <w:tc>
          <w:tcPr>
            <w:tcW w:w="838" w:type="dxa"/>
            <w:tcBorders>
              <w:top w:val="double" w:color="auto" w:sz="4" w:space="0"/>
            </w:tcBorders>
            <w:vAlign w:val="center"/>
          </w:tcPr>
          <w:p w14:paraId="5C0BC646">
            <w:pPr>
              <w:widowControl/>
              <w:adjustRightInd w:val="0"/>
              <w:snapToGrid w:val="0"/>
              <w:spacing w:after="200"/>
              <w:jc w:val="center"/>
              <w:rPr>
                <w:kern w:val="0"/>
                <w:sz w:val="22"/>
                <w:szCs w:val="22"/>
              </w:rPr>
            </w:pPr>
            <w:r>
              <w:rPr>
                <w:kern w:val="0"/>
                <w:sz w:val="22"/>
                <w:szCs w:val="22"/>
              </w:rPr>
              <w:t>品牌</w:t>
            </w:r>
          </w:p>
        </w:tc>
        <w:tc>
          <w:tcPr>
            <w:tcW w:w="3351" w:type="dxa"/>
            <w:tcBorders>
              <w:top w:val="double" w:color="auto" w:sz="4" w:space="0"/>
            </w:tcBorders>
            <w:vAlign w:val="center"/>
          </w:tcPr>
          <w:p w14:paraId="4AC2402C">
            <w:pPr>
              <w:widowControl/>
              <w:adjustRightInd w:val="0"/>
              <w:snapToGrid w:val="0"/>
              <w:spacing w:after="200"/>
              <w:jc w:val="center"/>
              <w:rPr>
                <w:kern w:val="0"/>
                <w:sz w:val="22"/>
                <w:szCs w:val="22"/>
              </w:rPr>
            </w:pPr>
            <w:r>
              <w:rPr>
                <w:kern w:val="0"/>
                <w:sz w:val="22"/>
                <w:szCs w:val="22"/>
              </w:rPr>
              <w:t>型    号</w:t>
            </w:r>
          </w:p>
        </w:tc>
        <w:tc>
          <w:tcPr>
            <w:tcW w:w="1057" w:type="dxa"/>
            <w:tcBorders>
              <w:top w:val="double" w:color="auto" w:sz="4" w:space="0"/>
            </w:tcBorders>
            <w:vAlign w:val="center"/>
          </w:tcPr>
          <w:p w14:paraId="1924C289">
            <w:pPr>
              <w:widowControl/>
              <w:adjustRightInd w:val="0"/>
              <w:snapToGrid w:val="0"/>
              <w:spacing w:after="200"/>
              <w:jc w:val="center"/>
              <w:rPr>
                <w:kern w:val="0"/>
                <w:sz w:val="22"/>
                <w:szCs w:val="22"/>
              </w:rPr>
            </w:pPr>
            <w:r>
              <w:rPr>
                <w:kern w:val="0"/>
                <w:sz w:val="22"/>
                <w:szCs w:val="22"/>
              </w:rPr>
              <w:t>速度（m/s）</w:t>
            </w:r>
          </w:p>
        </w:tc>
        <w:tc>
          <w:tcPr>
            <w:tcW w:w="942" w:type="dxa"/>
            <w:tcBorders>
              <w:top w:val="double" w:color="auto" w:sz="4" w:space="0"/>
            </w:tcBorders>
            <w:vAlign w:val="center"/>
          </w:tcPr>
          <w:p w14:paraId="3247C07C">
            <w:pPr>
              <w:widowControl/>
              <w:adjustRightInd w:val="0"/>
              <w:snapToGrid w:val="0"/>
              <w:spacing w:after="200"/>
              <w:jc w:val="center"/>
              <w:rPr>
                <w:kern w:val="0"/>
                <w:sz w:val="22"/>
                <w:szCs w:val="22"/>
              </w:rPr>
            </w:pPr>
            <w:r>
              <w:rPr>
                <w:kern w:val="0"/>
                <w:sz w:val="22"/>
                <w:szCs w:val="22"/>
              </w:rPr>
              <w:t>载重量（㎏）</w:t>
            </w:r>
          </w:p>
        </w:tc>
        <w:tc>
          <w:tcPr>
            <w:tcW w:w="943" w:type="dxa"/>
            <w:tcBorders>
              <w:top w:val="double" w:color="auto" w:sz="4" w:space="0"/>
            </w:tcBorders>
            <w:vAlign w:val="center"/>
          </w:tcPr>
          <w:p w14:paraId="05B0302A">
            <w:pPr>
              <w:widowControl/>
              <w:adjustRightInd w:val="0"/>
              <w:snapToGrid w:val="0"/>
              <w:spacing w:after="200"/>
              <w:jc w:val="center"/>
              <w:rPr>
                <w:kern w:val="0"/>
                <w:sz w:val="22"/>
                <w:szCs w:val="22"/>
              </w:rPr>
            </w:pPr>
            <w:r>
              <w:rPr>
                <w:kern w:val="0"/>
                <w:sz w:val="22"/>
                <w:szCs w:val="22"/>
              </w:rPr>
              <w:t>数量</w:t>
            </w:r>
          </w:p>
        </w:tc>
        <w:tc>
          <w:tcPr>
            <w:tcW w:w="1275" w:type="dxa"/>
            <w:tcBorders>
              <w:top w:val="double" w:color="auto" w:sz="4" w:space="0"/>
            </w:tcBorders>
            <w:vAlign w:val="center"/>
          </w:tcPr>
          <w:p w14:paraId="533469F0">
            <w:pPr>
              <w:widowControl/>
              <w:adjustRightInd w:val="0"/>
              <w:snapToGrid w:val="0"/>
              <w:spacing w:after="200"/>
              <w:jc w:val="center"/>
              <w:rPr>
                <w:kern w:val="0"/>
                <w:sz w:val="22"/>
                <w:szCs w:val="22"/>
              </w:rPr>
            </w:pPr>
            <w:r>
              <w:rPr>
                <w:rFonts w:hint="eastAsia"/>
                <w:kern w:val="0"/>
                <w:sz w:val="22"/>
                <w:szCs w:val="22"/>
              </w:rPr>
              <w:t>一</w:t>
            </w:r>
            <w:r>
              <w:rPr>
                <w:kern w:val="0"/>
                <w:sz w:val="22"/>
                <w:szCs w:val="22"/>
              </w:rPr>
              <w:t>年总价</w:t>
            </w:r>
          </w:p>
          <w:p w14:paraId="1CD0FC3F">
            <w:pPr>
              <w:widowControl/>
              <w:adjustRightInd w:val="0"/>
              <w:snapToGrid w:val="0"/>
              <w:spacing w:after="200"/>
              <w:jc w:val="center"/>
              <w:rPr>
                <w:kern w:val="0"/>
                <w:sz w:val="22"/>
                <w:szCs w:val="22"/>
              </w:rPr>
            </w:pPr>
            <w:r>
              <w:rPr>
                <w:kern w:val="0"/>
                <w:sz w:val="22"/>
                <w:szCs w:val="22"/>
              </w:rPr>
              <w:t>（元）</w:t>
            </w:r>
          </w:p>
        </w:tc>
      </w:tr>
      <w:tr w14:paraId="190AE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2E96384C">
            <w:pPr>
              <w:widowControl/>
              <w:adjustRightInd w:val="0"/>
              <w:snapToGrid w:val="0"/>
              <w:spacing w:after="200"/>
              <w:jc w:val="center"/>
              <w:rPr>
                <w:kern w:val="0"/>
                <w:sz w:val="22"/>
                <w:szCs w:val="22"/>
              </w:rPr>
            </w:pPr>
            <w:r>
              <w:rPr>
                <w:kern w:val="0"/>
                <w:sz w:val="22"/>
                <w:szCs w:val="22"/>
              </w:rPr>
              <w:t>1</w:t>
            </w:r>
          </w:p>
        </w:tc>
        <w:tc>
          <w:tcPr>
            <w:tcW w:w="838" w:type="dxa"/>
            <w:vAlign w:val="center"/>
          </w:tcPr>
          <w:p w14:paraId="53FA8291">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4C6FCF0A">
            <w:pPr>
              <w:jc w:val="center"/>
              <w:rPr>
                <w:sz w:val="22"/>
                <w:szCs w:val="22"/>
              </w:rPr>
            </w:pPr>
            <w:r>
              <w:rPr>
                <w:sz w:val="22"/>
                <w:szCs w:val="22"/>
              </w:rPr>
              <w:t>扶梯SWE35-1000/0.5</w:t>
            </w:r>
            <w:r>
              <w:rPr>
                <w:rFonts w:hint="eastAsia"/>
                <w:sz w:val="22"/>
                <w:szCs w:val="22"/>
              </w:rPr>
              <w:t xml:space="preserve"> </w:t>
            </w:r>
            <w:r>
              <w:rPr>
                <w:sz w:val="22"/>
                <w:szCs w:val="22"/>
              </w:rPr>
              <w:t xml:space="preserve"> 4.8米</w:t>
            </w:r>
          </w:p>
        </w:tc>
        <w:tc>
          <w:tcPr>
            <w:tcW w:w="1057" w:type="dxa"/>
            <w:vAlign w:val="center"/>
          </w:tcPr>
          <w:p w14:paraId="78668EB7">
            <w:pPr>
              <w:widowControl/>
              <w:adjustRightInd w:val="0"/>
              <w:snapToGrid w:val="0"/>
              <w:spacing w:after="200"/>
              <w:jc w:val="center"/>
              <w:rPr>
                <w:kern w:val="0"/>
                <w:sz w:val="22"/>
                <w:szCs w:val="22"/>
              </w:rPr>
            </w:pPr>
            <w:r>
              <w:rPr>
                <w:kern w:val="0"/>
                <w:sz w:val="22"/>
                <w:szCs w:val="22"/>
              </w:rPr>
              <w:t>0.5</w:t>
            </w:r>
          </w:p>
        </w:tc>
        <w:tc>
          <w:tcPr>
            <w:tcW w:w="942" w:type="dxa"/>
            <w:vAlign w:val="center"/>
          </w:tcPr>
          <w:p w14:paraId="117E0BC1">
            <w:pPr>
              <w:widowControl/>
              <w:adjustRightInd w:val="0"/>
              <w:snapToGrid w:val="0"/>
              <w:spacing w:after="200"/>
              <w:jc w:val="center"/>
              <w:rPr>
                <w:kern w:val="0"/>
                <w:sz w:val="22"/>
                <w:szCs w:val="22"/>
              </w:rPr>
            </w:pPr>
            <w:r>
              <w:rPr>
                <w:kern w:val="0"/>
                <w:sz w:val="22"/>
                <w:szCs w:val="22"/>
              </w:rPr>
              <w:t>1000</w:t>
            </w:r>
          </w:p>
        </w:tc>
        <w:tc>
          <w:tcPr>
            <w:tcW w:w="943" w:type="dxa"/>
            <w:vAlign w:val="center"/>
          </w:tcPr>
          <w:p w14:paraId="2B959599">
            <w:pPr>
              <w:widowControl/>
              <w:adjustRightInd w:val="0"/>
              <w:snapToGrid w:val="0"/>
              <w:spacing w:after="200"/>
              <w:jc w:val="center"/>
              <w:rPr>
                <w:kern w:val="0"/>
                <w:sz w:val="22"/>
                <w:szCs w:val="22"/>
              </w:rPr>
            </w:pPr>
            <w:r>
              <w:rPr>
                <w:kern w:val="0"/>
                <w:sz w:val="22"/>
                <w:szCs w:val="22"/>
              </w:rPr>
              <w:t>2</w:t>
            </w:r>
          </w:p>
        </w:tc>
        <w:tc>
          <w:tcPr>
            <w:tcW w:w="1275" w:type="dxa"/>
            <w:vAlign w:val="center"/>
          </w:tcPr>
          <w:p w14:paraId="2498E80C">
            <w:pPr>
              <w:widowControl/>
              <w:adjustRightInd w:val="0"/>
              <w:snapToGrid w:val="0"/>
              <w:spacing w:after="200"/>
              <w:jc w:val="center"/>
              <w:rPr>
                <w:sz w:val="22"/>
                <w:szCs w:val="22"/>
              </w:rPr>
            </w:pPr>
          </w:p>
        </w:tc>
      </w:tr>
      <w:tr w14:paraId="7D20F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52AEB437">
            <w:pPr>
              <w:widowControl/>
              <w:adjustRightInd w:val="0"/>
              <w:snapToGrid w:val="0"/>
              <w:spacing w:after="200"/>
              <w:jc w:val="center"/>
              <w:rPr>
                <w:kern w:val="0"/>
                <w:sz w:val="22"/>
                <w:szCs w:val="22"/>
              </w:rPr>
            </w:pPr>
            <w:r>
              <w:rPr>
                <w:kern w:val="0"/>
                <w:sz w:val="22"/>
                <w:szCs w:val="22"/>
              </w:rPr>
              <w:t>2</w:t>
            </w:r>
          </w:p>
        </w:tc>
        <w:tc>
          <w:tcPr>
            <w:tcW w:w="838" w:type="dxa"/>
            <w:vAlign w:val="center"/>
          </w:tcPr>
          <w:p w14:paraId="134494B3">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49094E06">
            <w:pPr>
              <w:jc w:val="center"/>
              <w:rPr>
                <w:sz w:val="22"/>
                <w:szCs w:val="22"/>
              </w:rPr>
            </w:pPr>
            <w:r>
              <w:rPr>
                <w:sz w:val="22"/>
                <w:szCs w:val="22"/>
              </w:rPr>
              <w:t>扶梯SWE35-1000/0.5</w:t>
            </w:r>
            <w:r>
              <w:rPr>
                <w:rFonts w:hint="eastAsia"/>
                <w:sz w:val="22"/>
                <w:szCs w:val="22"/>
              </w:rPr>
              <w:t xml:space="preserve"> </w:t>
            </w:r>
            <w:r>
              <w:rPr>
                <w:sz w:val="22"/>
                <w:szCs w:val="22"/>
              </w:rPr>
              <w:t xml:space="preserve"> 4.5米</w:t>
            </w:r>
          </w:p>
        </w:tc>
        <w:tc>
          <w:tcPr>
            <w:tcW w:w="1057" w:type="dxa"/>
            <w:vAlign w:val="center"/>
          </w:tcPr>
          <w:p w14:paraId="05032276">
            <w:pPr>
              <w:widowControl/>
              <w:adjustRightInd w:val="0"/>
              <w:snapToGrid w:val="0"/>
              <w:spacing w:after="200"/>
              <w:jc w:val="center"/>
              <w:rPr>
                <w:kern w:val="0"/>
                <w:sz w:val="22"/>
                <w:szCs w:val="22"/>
              </w:rPr>
            </w:pPr>
            <w:r>
              <w:rPr>
                <w:kern w:val="0"/>
                <w:sz w:val="22"/>
                <w:szCs w:val="22"/>
              </w:rPr>
              <w:t>0.5</w:t>
            </w:r>
          </w:p>
        </w:tc>
        <w:tc>
          <w:tcPr>
            <w:tcW w:w="942" w:type="dxa"/>
            <w:vAlign w:val="center"/>
          </w:tcPr>
          <w:p w14:paraId="644DBA05">
            <w:pPr>
              <w:widowControl/>
              <w:adjustRightInd w:val="0"/>
              <w:snapToGrid w:val="0"/>
              <w:spacing w:after="200"/>
              <w:jc w:val="center"/>
              <w:rPr>
                <w:kern w:val="0"/>
                <w:sz w:val="22"/>
                <w:szCs w:val="22"/>
              </w:rPr>
            </w:pPr>
            <w:r>
              <w:rPr>
                <w:kern w:val="0"/>
                <w:sz w:val="22"/>
                <w:szCs w:val="22"/>
              </w:rPr>
              <w:t>1000</w:t>
            </w:r>
          </w:p>
        </w:tc>
        <w:tc>
          <w:tcPr>
            <w:tcW w:w="943" w:type="dxa"/>
            <w:vAlign w:val="center"/>
          </w:tcPr>
          <w:p w14:paraId="14E631A7">
            <w:pPr>
              <w:widowControl/>
              <w:adjustRightInd w:val="0"/>
              <w:snapToGrid w:val="0"/>
              <w:spacing w:after="200"/>
              <w:jc w:val="center"/>
              <w:rPr>
                <w:kern w:val="0"/>
                <w:sz w:val="22"/>
                <w:szCs w:val="22"/>
              </w:rPr>
            </w:pPr>
            <w:r>
              <w:rPr>
                <w:kern w:val="0"/>
                <w:sz w:val="22"/>
                <w:szCs w:val="22"/>
              </w:rPr>
              <w:t>4</w:t>
            </w:r>
          </w:p>
        </w:tc>
        <w:tc>
          <w:tcPr>
            <w:tcW w:w="1275" w:type="dxa"/>
            <w:vAlign w:val="center"/>
          </w:tcPr>
          <w:p w14:paraId="5E0B935B">
            <w:pPr>
              <w:widowControl/>
              <w:adjustRightInd w:val="0"/>
              <w:snapToGrid w:val="0"/>
              <w:spacing w:after="200"/>
              <w:jc w:val="center"/>
              <w:rPr>
                <w:sz w:val="22"/>
                <w:szCs w:val="22"/>
              </w:rPr>
            </w:pPr>
          </w:p>
        </w:tc>
      </w:tr>
      <w:tr w14:paraId="76ADB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7418661A">
            <w:pPr>
              <w:widowControl/>
              <w:adjustRightInd w:val="0"/>
              <w:snapToGrid w:val="0"/>
              <w:spacing w:after="200"/>
              <w:jc w:val="center"/>
              <w:rPr>
                <w:kern w:val="0"/>
                <w:sz w:val="22"/>
                <w:szCs w:val="22"/>
              </w:rPr>
            </w:pPr>
            <w:r>
              <w:rPr>
                <w:kern w:val="0"/>
                <w:sz w:val="22"/>
                <w:szCs w:val="22"/>
              </w:rPr>
              <w:t>3</w:t>
            </w:r>
          </w:p>
        </w:tc>
        <w:tc>
          <w:tcPr>
            <w:tcW w:w="838" w:type="dxa"/>
            <w:vAlign w:val="center"/>
          </w:tcPr>
          <w:p w14:paraId="6711D85F">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32A6A821">
            <w:pPr>
              <w:jc w:val="center"/>
              <w:rPr>
                <w:sz w:val="22"/>
                <w:szCs w:val="22"/>
              </w:rPr>
            </w:pPr>
            <w:r>
              <w:rPr>
                <w:sz w:val="22"/>
                <w:szCs w:val="22"/>
              </w:rPr>
              <w:t>医用电梯GPX1600/1.5-B</w:t>
            </w:r>
            <w:r>
              <w:rPr>
                <w:rFonts w:hint="eastAsia"/>
                <w:sz w:val="22"/>
                <w:szCs w:val="22"/>
              </w:rPr>
              <w:t xml:space="preserve"> </w:t>
            </w:r>
            <w:r>
              <w:rPr>
                <w:sz w:val="22"/>
                <w:szCs w:val="22"/>
              </w:rPr>
              <w:t>4/3/3</w:t>
            </w:r>
          </w:p>
        </w:tc>
        <w:tc>
          <w:tcPr>
            <w:tcW w:w="1057" w:type="dxa"/>
            <w:vAlign w:val="center"/>
          </w:tcPr>
          <w:p w14:paraId="3E8CB7E1">
            <w:pPr>
              <w:widowControl/>
              <w:adjustRightInd w:val="0"/>
              <w:snapToGrid w:val="0"/>
              <w:spacing w:after="200"/>
              <w:jc w:val="center"/>
              <w:rPr>
                <w:kern w:val="0"/>
                <w:sz w:val="22"/>
                <w:szCs w:val="22"/>
              </w:rPr>
            </w:pPr>
            <w:r>
              <w:rPr>
                <w:kern w:val="0"/>
                <w:sz w:val="22"/>
                <w:szCs w:val="22"/>
              </w:rPr>
              <w:t>1.5</w:t>
            </w:r>
          </w:p>
        </w:tc>
        <w:tc>
          <w:tcPr>
            <w:tcW w:w="942" w:type="dxa"/>
            <w:vAlign w:val="center"/>
          </w:tcPr>
          <w:p w14:paraId="37770DED">
            <w:pPr>
              <w:widowControl/>
              <w:adjustRightInd w:val="0"/>
              <w:snapToGrid w:val="0"/>
              <w:spacing w:after="200"/>
              <w:jc w:val="center"/>
              <w:rPr>
                <w:kern w:val="0"/>
                <w:sz w:val="22"/>
                <w:szCs w:val="22"/>
              </w:rPr>
            </w:pPr>
            <w:r>
              <w:rPr>
                <w:kern w:val="0"/>
                <w:sz w:val="22"/>
                <w:szCs w:val="22"/>
              </w:rPr>
              <w:t>1000</w:t>
            </w:r>
          </w:p>
        </w:tc>
        <w:tc>
          <w:tcPr>
            <w:tcW w:w="943" w:type="dxa"/>
            <w:vAlign w:val="center"/>
          </w:tcPr>
          <w:p w14:paraId="6D5E191B">
            <w:pPr>
              <w:widowControl/>
              <w:adjustRightInd w:val="0"/>
              <w:snapToGrid w:val="0"/>
              <w:spacing w:after="200"/>
              <w:jc w:val="center"/>
              <w:rPr>
                <w:kern w:val="0"/>
                <w:sz w:val="22"/>
                <w:szCs w:val="22"/>
              </w:rPr>
            </w:pPr>
            <w:r>
              <w:rPr>
                <w:kern w:val="0"/>
                <w:sz w:val="22"/>
                <w:szCs w:val="22"/>
              </w:rPr>
              <w:t>1</w:t>
            </w:r>
          </w:p>
        </w:tc>
        <w:tc>
          <w:tcPr>
            <w:tcW w:w="1275" w:type="dxa"/>
            <w:vAlign w:val="center"/>
          </w:tcPr>
          <w:p w14:paraId="4DF6231C">
            <w:pPr>
              <w:widowControl/>
              <w:adjustRightInd w:val="0"/>
              <w:snapToGrid w:val="0"/>
              <w:spacing w:after="200"/>
              <w:jc w:val="center"/>
              <w:rPr>
                <w:sz w:val="22"/>
                <w:szCs w:val="22"/>
              </w:rPr>
            </w:pPr>
          </w:p>
        </w:tc>
      </w:tr>
      <w:tr w14:paraId="28BA4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0267240B">
            <w:pPr>
              <w:widowControl/>
              <w:adjustRightInd w:val="0"/>
              <w:snapToGrid w:val="0"/>
              <w:spacing w:after="200"/>
              <w:jc w:val="center"/>
              <w:rPr>
                <w:kern w:val="0"/>
                <w:sz w:val="22"/>
                <w:szCs w:val="22"/>
              </w:rPr>
            </w:pPr>
            <w:r>
              <w:rPr>
                <w:rFonts w:hint="eastAsia"/>
                <w:kern w:val="0"/>
                <w:sz w:val="22"/>
                <w:szCs w:val="22"/>
              </w:rPr>
              <w:t>4</w:t>
            </w:r>
          </w:p>
        </w:tc>
        <w:tc>
          <w:tcPr>
            <w:tcW w:w="838" w:type="dxa"/>
            <w:vAlign w:val="center"/>
          </w:tcPr>
          <w:p w14:paraId="49DE6860">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7457156C">
            <w:pPr>
              <w:jc w:val="center"/>
              <w:rPr>
                <w:sz w:val="22"/>
                <w:szCs w:val="22"/>
              </w:rPr>
            </w:pPr>
            <w:r>
              <w:rPr>
                <w:sz w:val="22"/>
                <w:szCs w:val="22"/>
              </w:rPr>
              <w:t>医用电梯GPX1600/1.6-B 13/13/13</w:t>
            </w:r>
          </w:p>
        </w:tc>
        <w:tc>
          <w:tcPr>
            <w:tcW w:w="1057" w:type="dxa"/>
            <w:vAlign w:val="center"/>
          </w:tcPr>
          <w:p w14:paraId="4BDDCC51">
            <w:pPr>
              <w:widowControl/>
              <w:adjustRightInd w:val="0"/>
              <w:snapToGrid w:val="0"/>
              <w:spacing w:after="200"/>
              <w:jc w:val="center"/>
              <w:rPr>
                <w:kern w:val="0"/>
                <w:sz w:val="22"/>
                <w:szCs w:val="22"/>
              </w:rPr>
            </w:pPr>
            <w:r>
              <w:rPr>
                <w:kern w:val="0"/>
                <w:sz w:val="22"/>
                <w:szCs w:val="22"/>
              </w:rPr>
              <w:t>1.6</w:t>
            </w:r>
          </w:p>
        </w:tc>
        <w:tc>
          <w:tcPr>
            <w:tcW w:w="942" w:type="dxa"/>
            <w:vAlign w:val="center"/>
          </w:tcPr>
          <w:p w14:paraId="16F4117A">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2C4F24D4">
            <w:pPr>
              <w:widowControl/>
              <w:adjustRightInd w:val="0"/>
              <w:snapToGrid w:val="0"/>
              <w:spacing w:after="200"/>
              <w:jc w:val="center"/>
              <w:rPr>
                <w:kern w:val="0"/>
                <w:sz w:val="22"/>
                <w:szCs w:val="22"/>
              </w:rPr>
            </w:pPr>
            <w:r>
              <w:rPr>
                <w:kern w:val="0"/>
                <w:sz w:val="22"/>
                <w:szCs w:val="22"/>
              </w:rPr>
              <w:t>1</w:t>
            </w:r>
          </w:p>
        </w:tc>
        <w:tc>
          <w:tcPr>
            <w:tcW w:w="1275" w:type="dxa"/>
            <w:vAlign w:val="center"/>
          </w:tcPr>
          <w:p w14:paraId="734492A2">
            <w:pPr>
              <w:widowControl/>
              <w:adjustRightInd w:val="0"/>
              <w:snapToGrid w:val="0"/>
              <w:spacing w:after="200"/>
              <w:jc w:val="center"/>
              <w:rPr>
                <w:sz w:val="22"/>
                <w:szCs w:val="22"/>
              </w:rPr>
            </w:pPr>
          </w:p>
        </w:tc>
      </w:tr>
      <w:tr w14:paraId="1C58FD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0CEFCCD7">
            <w:pPr>
              <w:widowControl/>
              <w:adjustRightInd w:val="0"/>
              <w:snapToGrid w:val="0"/>
              <w:spacing w:after="200"/>
              <w:jc w:val="center"/>
              <w:rPr>
                <w:kern w:val="0"/>
                <w:sz w:val="22"/>
                <w:szCs w:val="22"/>
              </w:rPr>
            </w:pPr>
            <w:r>
              <w:rPr>
                <w:rFonts w:hint="eastAsia"/>
                <w:kern w:val="0"/>
                <w:sz w:val="22"/>
                <w:szCs w:val="22"/>
              </w:rPr>
              <w:t>5</w:t>
            </w:r>
          </w:p>
        </w:tc>
        <w:tc>
          <w:tcPr>
            <w:tcW w:w="838" w:type="dxa"/>
            <w:vAlign w:val="center"/>
          </w:tcPr>
          <w:p w14:paraId="66921AB0">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0E16AFD3">
            <w:pPr>
              <w:jc w:val="center"/>
              <w:rPr>
                <w:sz w:val="22"/>
                <w:szCs w:val="22"/>
              </w:rPr>
            </w:pPr>
            <w:r>
              <w:rPr>
                <w:sz w:val="22"/>
                <w:szCs w:val="22"/>
              </w:rPr>
              <w:t>医用电梯GPX1600/1.6-B 12/12/12</w:t>
            </w:r>
          </w:p>
        </w:tc>
        <w:tc>
          <w:tcPr>
            <w:tcW w:w="1057" w:type="dxa"/>
            <w:vAlign w:val="center"/>
          </w:tcPr>
          <w:p w14:paraId="1763FBFC">
            <w:pPr>
              <w:widowControl/>
              <w:adjustRightInd w:val="0"/>
              <w:snapToGrid w:val="0"/>
              <w:spacing w:after="200"/>
              <w:jc w:val="center"/>
              <w:rPr>
                <w:kern w:val="0"/>
                <w:sz w:val="22"/>
                <w:szCs w:val="22"/>
              </w:rPr>
            </w:pPr>
            <w:r>
              <w:rPr>
                <w:kern w:val="0"/>
                <w:sz w:val="22"/>
                <w:szCs w:val="22"/>
              </w:rPr>
              <w:t>1.6</w:t>
            </w:r>
          </w:p>
        </w:tc>
        <w:tc>
          <w:tcPr>
            <w:tcW w:w="942" w:type="dxa"/>
            <w:vAlign w:val="center"/>
          </w:tcPr>
          <w:p w14:paraId="71C6AD37">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6DEFF96F">
            <w:pPr>
              <w:widowControl/>
              <w:adjustRightInd w:val="0"/>
              <w:snapToGrid w:val="0"/>
              <w:spacing w:after="200"/>
              <w:jc w:val="center"/>
              <w:rPr>
                <w:kern w:val="0"/>
                <w:sz w:val="22"/>
                <w:szCs w:val="22"/>
              </w:rPr>
            </w:pPr>
            <w:r>
              <w:rPr>
                <w:kern w:val="0"/>
                <w:sz w:val="22"/>
                <w:szCs w:val="22"/>
              </w:rPr>
              <w:t>1</w:t>
            </w:r>
          </w:p>
        </w:tc>
        <w:tc>
          <w:tcPr>
            <w:tcW w:w="1275" w:type="dxa"/>
            <w:vAlign w:val="center"/>
          </w:tcPr>
          <w:p w14:paraId="2A410B3D">
            <w:pPr>
              <w:widowControl/>
              <w:adjustRightInd w:val="0"/>
              <w:snapToGrid w:val="0"/>
              <w:spacing w:after="200"/>
              <w:jc w:val="center"/>
              <w:rPr>
                <w:sz w:val="22"/>
                <w:szCs w:val="22"/>
              </w:rPr>
            </w:pPr>
          </w:p>
        </w:tc>
      </w:tr>
      <w:tr w14:paraId="4FCBF1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1CEEBAAD">
            <w:pPr>
              <w:widowControl/>
              <w:adjustRightInd w:val="0"/>
              <w:snapToGrid w:val="0"/>
              <w:spacing w:after="200"/>
              <w:jc w:val="center"/>
              <w:rPr>
                <w:kern w:val="0"/>
                <w:sz w:val="22"/>
                <w:szCs w:val="22"/>
              </w:rPr>
            </w:pPr>
            <w:r>
              <w:rPr>
                <w:rFonts w:hint="eastAsia"/>
                <w:kern w:val="0"/>
                <w:sz w:val="22"/>
                <w:szCs w:val="22"/>
              </w:rPr>
              <w:t>6</w:t>
            </w:r>
          </w:p>
        </w:tc>
        <w:tc>
          <w:tcPr>
            <w:tcW w:w="838" w:type="dxa"/>
            <w:vAlign w:val="center"/>
          </w:tcPr>
          <w:p w14:paraId="0D7C31E1">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70922C99">
            <w:pPr>
              <w:widowControl/>
              <w:adjustRightInd w:val="0"/>
              <w:snapToGrid w:val="0"/>
              <w:spacing w:after="200"/>
              <w:jc w:val="center"/>
              <w:rPr>
                <w:kern w:val="0"/>
                <w:sz w:val="22"/>
                <w:szCs w:val="22"/>
              </w:rPr>
            </w:pPr>
            <w:r>
              <w:rPr>
                <w:sz w:val="22"/>
                <w:szCs w:val="22"/>
              </w:rPr>
              <w:t>医用电梯GPX1600/1.6-B 12/12/13</w:t>
            </w:r>
          </w:p>
        </w:tc>
        <w:tc>
          <w:tcPr>
            <w:tcW w:w="1057" w:type="dxa"/>
            <w:vAlign w:val="center"/>
          </w:tcPr>
          <w:p w14:paraId="32C5DBB3">
            <w:pPr>
              <w:widowControl/>
              <w:adjustRightInd w:val="0"/>
              <w:snapToGrid w:val="0"/>
              <w:spacing w:after="200"/>
              <w:jc w:val="center"/>
              <w:rPr>
                <w:kern w:val="0"/>
                <w:sz w:val="22"/>
                <w:szCs w:val="22"/>
              </w:rPr>
            </w:pPr>
            <w:r>
              <w:rPr>
                <w:kern w:val="0"/>
                <w:sz w:val="22"/>
                <w:szCs w:val="22"/>
              </w:rPr>
              <w:t>1.6</w:t>
            </w:r>
          </w:p>
        </w:tc>
        <w:tc>
          <w:tcPr>
            <w:tcW w:w="942" w:type="dxa"/>
            <w:vAlign w:val="center"/>
          </w:tcPr>
          <w:p w14:paraId="6B8A2E14">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2F169D1E">
            <w:pPr>
              <w:widowControl/>
              <w:adjustRightInd w:val="0"/>
              <w:snapToGrid w:val="0"/>
              <w:spacing w:after="200"/>
              <w:jc w:val="center"/>
              <w:rPr>
                <w:kern w:val="0"/>
                <w:sz w:val="22"/>
                <w:szCs w:val="22"/>
              </w:rPr>
            </w:pPr>
            <w:r>
              <w:rPr>
                <w:kern w:val="0"/>
                <w:sz w:val="22"/>
                <w:szCs w:val="22"/>
              </w:rPr>
              <w:t>1</w:t>
            </w:r>
          </w:p>
        </w:tc>
        <w:tc>
          <w:tcPr>
            <w:tcW w:w="1275" w:type="dxa"/>
            <w:vAlign w:val="center"/>
          </w:tcPr>
          <w:p w14:paraId="11965873">
            <w:pPr>
              <w:widowControl/>
              <w:adjustRightInd w:val="0"/>
              <w:snapToGrid w:val="0"/>
              <w:spacing w:after="200"/>
              <w:jc w:val="center"/>
              <w:rPr>
                <w:sz w:val="22"/>
                <w:szCs w:val="22"/>
              </w:rPr>
            </w:pPr>
          </w:p>
        </w:tc>
      </w:tr>
      <w:tr w14:paraId="2929E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5DF788D3">
            <w:pPr>
              <w:widowControl/>
              <w:adjustRightInd w:val="0"/>
              <w:snapToGrid w:val="0"/>
              <w:spacing w:after="200"/>
              <w:jc w:val="center"/>
              <w:rPr>
                <w:kern w:val="0"/>
                <w:sz w:val="22"/>
                <w:szCs w:val="22"/>
              </w:rPr>
            </w:pPr>
            <w:r>
              <w:rPr>
                <w:rFonts w:hint="eastAsia"/>
                <w:kern w:val="0"/>
                <w:sz w:val="22"/>
                <w:szCs w:val="22"/>
              </w:rPr>
              <w:t>7</w:t>
            </w:r>
          </w:p>
        </w:tc>
        <w:tc>
          <w:tcPr>
            <w:tcW w:w="838" w:type="dxa"/>
            <w:vAlign w:val="center"/>
          </w:tcPr>
          <w:p w14:paraId="7C48F325">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15A4D33F">
            <w:pPr>
              <w:widowControl/>
              <w:adjustRightInd w:val="0"/>
              <w:snapToGrid w:val="0"/>
              <w:spacing w:after="200"/>
              <w:jc w:val="center"/>
              <w:rPr>
                <w:kern w:val="0"/>
                <w:sz w:val="22"/>
                <w:szCs w:val="22"/>
              </w:rPr>
            </w:pPr>
            <w:r>
              <w:rPr>
                <w:sz w:val="22"/>
                <w:szCs w:val="22"/>
              </w:rPr>
              <w:t>医用电梯GPX1600/1.6-B 13/13/14</w:t>
            </w:r>
          </w:p>
        </w:tc>
        <w:tc>
          <w:tcPr>
            <w:tcW w:w="1057" w:type="dxa"/>
            <w:vAlign w:val="center"/>
          </w:tcPr>
          <w:p w14:paraId="6F48D4A7">
            <w:pPr>
              <w:widowControl/>
              <w:adjustRightInd w:val="0"/>
              <w:snapToGrid w:val="0"/>
              <w:spacing w:after="200"/>
              <w:jc w:val="center"/>
              <w:rPr>
                <w:kern w:val="0"/>
                <w:sz w:val="22"/>
                <w:szCs w:val="22"/>
              </w:rPr>
            </w:pPr>
            <w:r>
              <w:rPr>
                <w:kern w:val="0"/>
                <w:sz w:val="22"/>
                <w:szCs w:val="22"/>
              </w:rPr>
              <w:t>1.6</w:t>
            </w:r>
          </w:p>
        </w:tc>
        <w:tc>
          <w:tcPr>
            <w:tcW w:w="942" w:type="dxa"/>
            <w:vAlign w:val="center"/>
          </w:tcPr>
          <w:p w14:paraId="5812F06B">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699E2C7C">
            <w:pPr>
              <w:widowControl/>
              <w:adjustRightInd w:val="0"/>
              <w:snapToGrid w:val="0"/>
              <w:spacing w:after="200"/>
              <w:jc w:val="center"/>
              <w:rPr>
                <w:kern w:val="0"/>
                <w:sz w:val="22"/>
                <w:szCs w:val="22"/>
              </w:rPr>
            </w:pPr>
            <w:r>
              <w:rPr>
                <w:kern w:val="0"/>
                <w:sz w:val="22"/>
                <w:szCs w:val="22"/>
              </w:rPr>
              <w:t>1</w:t>
            </w:r>
          </w:p>
        </w:tc>
        <w:tc>
          <w:tcPr>
            <w:tcW w:w="1275" w:type="dxa"/>
            <w:vAlign w:val="center"/>
          </w:tcPr>
          <w:p w14:paraId="741D754C">
            <w:pPr>
              <w:widowControl/>
              <w:adjustRightInd w:val="0"/>
              <w:snapToGrid w:val="0"/>
              <w:spacing w:after="200"/>
              <w:jc w:val="center"/>
              <w:rPr>
                <w:sz w:val="22"/>
                <w:szCs w:val="22"/>
              </w:rPr>
            </w:pPr>
          </w:p>
        </w:tc>
      </w:tr>
      <w:tr w14:paraId="685B0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476F8EFB">
            <w:pPr>
              <w:widowControl/>
              <w:adjustRightInd w:val="0"/>
              <w:snapToGrid w:val="0"/>
              <w:spacing w:after="200"/>
              <w:jc w:val="center"/>
              <w:rPr>
                <w:kern w:val="0"/>
                <w:sz w:val="22"/>
                <w:szCs w:val="22"/>
              </w:rPr>
            </w:pPr>
            <w:r>
              <w:rPr>
                <w:rFonts w:hint="eastAsia"/>
                <w:kern w:val="0"/>
                <w:sz w:val="22"/>
                <w:szCs w:val="22"/>
              </w:rPr>
              <w:t>8</w:t>
            </w:r>
          </w:p>
        </w:tc>
        <w:tc>
          <w:tcPr>
            <w:tcW w:w="838" w:type="dxa"/>
            <w:vAlign w:val="center"/>
          </w:tcPr>
          <w:p w14:paraId="1DCD1617">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5FD54134">
            <w:pPr>
              <w:widowControl/>
              <w:adjustRightInd w:val="0"/>
              <w:snapToGrid w:val="0"/>
              <w:spacing w:after="200"/>
              <w:jc w:val="center"/>
              <w:rPr>
                <w:kern w:val="0"/>
                <w:sz w:val="22"/>
                <w:szCs w:val="22"/>
              </w:rPr>
            </w:pPr>
            <w:r>
              <w:rPr>
                <w:sz w:val="22"/>
                <w:szCs w:val="22"/>
              </w:rPr>
              <w:t>医用电梯GPX1600/1.6-B 14/14/14</w:t>
            </w:r>
          </w:p>
        </w:tc>
        <w:tc>
          <w:tcPr>
            <w:tcW w:w="1057" w:type="dxa"/>
            <w:vAlign w:val="center"/>
          </w:tcPr>
          <w:p w14:paraId="1333415C">
            <w:pPr>
              <w:widowControl/>
              <w:adjustRightInd w:val="0"/>
              <w:snapToGrid w:val="0"/>
              <w:spacing w:after="200"/>
              <w:jc w:val="center"/>
              <w:rPr>
                <w:kern w:val="0"/>
                <w:sz w:val="22"/>
                <w:szCs w:val="22"/>
              </w:rPr>
            </w:pPr>
            <w:r>
              <w:rPr>
                <w:kern w:val="0"/>
                <w:sz w:val="22"/>
                <w:szCs w:val="22"/>
              </w:rPr>
              <w:t>1.6</w:t>
            </w:r>
          </w:p>
        </w:tc>
        <w:tc>
          <w:tcPr>
            <w:tcW w:w="942" w:type="dxa"/>
            <w:vAlign w:val="center"/>
          </w:tcPr>
          <w:p w14:paraId="305F1541">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4ABF263F">
            <w:pPr>
              <w:widowControl/>
              <w:adjustRightInd w:val="0"/>
              <w:snapToGrid w:val="0"/>
              <w:spacing w:after="200"/>
              <w:jc w:val="center"/>
              <w:rPr>
                <w:kern w:val="0"/>
                <w:sz w:val="22"/>
                <w:szCs w:val="22"/>
              </w:rPr>
            </w:pPr>
            <w:r>
              <w:rPr>
                <w:kern w:val="0"/>
                <w:sz w:val="22"/>
                <w:szCs w:val="22"/>
              </w:rPr>
              <w:t>1</w:t>
            </w:r>
          </w:p>
        </w:tc>
        <w:tc>
          <w:tcPr>
            <w:tcW w:w="1275" w:type="dxa"/>
            <w:vAlign w:val="center"/>
          </w:tcPr>
          <w:p w14:paraId="222B0B3E">
            <w:pPr>
              <w:widowControl/>
              <w:adjustRightInd w:val="0"/>
              <w:snapToGrid w:val="0"/>
              <w:spacing w:after="200"/>
              <w:jc w:val="center"/>
              <w:rPr>
                <w:sz w:val="22"/>
                <w:szCs w:val="22"/>
              </w:rPr>
            </w:pPr>
          </w:p>
        </w:tc>
      </w:tr>
      <w:tr w14:paraId="496AE9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062FD499">
            <w:pPr>
              <w:widowControl/>
              <w:adjustRightInd w:val="0"/>
              <w:snapToGrid w:val="0"/>
              <w:spacing w:after="200"/>
              <w:jc w:val="center"/>
              <w:rPr>
                <w:kern w:val="0"/>
                <w:sz w:val="22"/>
                <w:szCs w:val="22"/>
              </w:rPr>
            </w:pPr>
            <w:r>
              <w:rPr>
                <w:rFonts w:hint="eastAsia"/>
                <w:kern w:val="0"/>
                <w:sz w:val="22"/>
                <w:szCs w:val="22"/>
              </w:rPr>
              <w:t>9</w:t>
            </w:r>
          </w:p>
        </w:tc>
        <w:tc>
          <w:tcPr>
            <w:tcW w:w="838" w:type="dxa"/>
            <w:vAlign w:val="center"/>
          </w:tcPr>
          <w:p w14:paraId="73FBA2BB">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179EE622">
            <w:pPr>
              <w:jc w:val="center"/>
              <w:rPr>
                <w:sz w:val="22"/>
                <w:szCs w:val="22"/>
              </w:rPr>
            </w:pPr>
            <w:r>
              <w:rPr>
                <w:sz w:val="22"/>
                <w:szCs w:val="22"/>
              </w:rPr>
              <w:t>医用电梯GPX1600/1.0-B</w:t>
            </w:r>
            <w:r>
              <w:rPr>
                <w:rFonts w:hint="eastAsia"/>
                <w:sz w:val="22"/>
                <w:szCs w:val="22"/>
              </w:rPr>
              <w:t xml:space="preserve"> </w:t>
            </w:r>
            <w:r>
              <w:rPr>
                <w:sz w:val="22"/>
                <w:szCs w:val="22"/>
              </w:rPr>
              <w:t>4/4/4</w:t>
            </w:r>
          </w:p>
        </w:tc>
        <w:tc>
          <w:tcPr>
            <w:tcW w:w="1057" w:type="dxa"/>
            <w:vAlign w:val="center"/>
          </w:tcPr>
          <w:p w14:paraId="45EF661E">
            <w:pPr>
              <w:widowControl/>
              <w:adjustRightInd w:val="0"/>
              <w:snapToGrid w:val="0"/>
              <w:spacing w:after="200"/>
              <w:jc w:val="center"/>
              <w:rPr>
                <w:kern w:val="0"/>
                <w:sz w:val="22"/>
                <w:szCs w:val="22"/>
              </w:rPr>
            </w:pPr>
            <w:r>
              <w:rPr>
                <w:kern w:val="0"/>
                <w:sz w:val="22"/>
                <w:szCs w:val="22"/>
              </w:rPr>
              <w:t>1.0</w:t>
            </w:r>
          </w:p>
        </w:tc>
        <w:tc>
          <w:tcPr>
            <w:tcW w:w="942" w:type="dxa"/>
            <w:vAlign w:val="center"/>
          </w:tcPr>
          <w:p w14:paraId="0C2D567B">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425B6E65">
            <w:pPr>
              <w:widowControl/>
              <w:adjustRightInd w:val="0"/>
              <w:snapToGrid w:val="0"/>
              <w:spacing w:after="200"/>
              <w:jc w:val="center"/>
              <w:rPr>
                <w:kern w:val="0"/>
                <w:sz w:val="22"/>
                <w:szCs w:val="22"/>
              </w:rPr>
            </w:pPr>
            <w:r>
              <w:rPr>
                <w:kern w:val="0"/>
                <w:sz w:val="22"/>
                <w:szCs w:val="22"/>
              </w:rPr>
              <w:t>1</w:t>
            </w:r>
          </w:p>
        </w:tc>
        <w:tc>
          <w:tcPr>
            <w:tcW w:w="1275" w:type="dxa"/>
            <w:vAlign w:val="center"/>
          </w:tcPr>
          <w:p w14:paraId="48A6FDFF">
            <w:pPr>
              <w:widowControl/>
              <w:adjustRightInd w:val="0"/>
              <w:snapToGrid w:val="0"/>
              <w:spacing w:after="200"/>
              <w:jc w:val="center"/>
              <w:rPr>
                <w:sz w:val="22"/>
                <w:szCs w:val="22"/>
              </w:rPr>
            </w:pPr>
          </w:p>
        </w:tc>
      </w:tr>
      <w:tr w14:paraId="4FD8B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2584AAEE">
            <w:pPr>
              <w:widowControl/>
              <w:adjustRightInd w:val="0"/>
              <w:snapToGrid w:val="0"/>
              <w:spacing w:after="200"/>
              <w:jc w:val="center"/>
              <w:rPr>
                <w:kern w:val="0"/>
                <w:sz w:val="22"/>
                <w:szCs w:val="22"/>
              </w:rPr>
            </w:pPr>
            <w:r>
              <w:rPr>
                <w:kern w:val="0"/>
                <w:sz w:val="22"/>
                <w:szCs w:val="22"/>
              </w:rPr>
              <w:t>1</w:t>
            </w:r>
            <w:r>
              <w:rPr>
                <w:rFonts w:hint="eastAsia"/>
                <w:kern w:val="0"/>
                <w:sz w:val="22"/>
                <w:szCs w:val="22"/>
              </w:rPr>
              <w:t>0</w:t>
            </w:r>
          </w:p>
        </w:tc>
        <w:tc>
          <w:tcPr>
            <w:tcW w:w="838" w:type="dxa"/>
            <w:vAlign w:val="center"/>
          </w:tcPr>
          <w:p w14:paraId="6D9E2747">
            <w:pPr>
              <w:widowControl/>
              <w:adjustRightInd w:val="0"/>
              <w:snapToGrid w:val="0"/>
              <w:spacing w:after="200"/>
              <w:jc w:val="center"/>
              <w:rPr>
                <w:kern w:val="0"/>
                <w:sz w:val="22"/>
                <w:szCs w:val="22"/>
              </w:rPr>
            </w:pPr>
            <w:r>
              <w:rPr>
                <w:kern w:val="0"/>
                <w:sz w:val="22"/>
                <w:szCs w:val="22"/>
              </w:rPr>
              <w:t>三星</w:t>
            </w:r>
          </w:p>
        </w:tc>
        <w:tc>
          <w:tcPr>
            <w:tcW w:w="3351" w:type="dxa"/>
            <w:vAlign w:val="center"/>
          </w:tcPr>
          <w:p w14:paraId="6755BF2F">
            <w:pPr>
              <w:jc w:val="center"/>
              <w:rPr>
                <w:sz w:val="22"/>
                <w:szCs w:val="22"/>
              </w:rPr>
            </w:pPr>
            <w:r>
              <w:rPr>
                <w:sz w:val="22"/>
                <w:szCs w:val="22"/>
              </w:rPr>
              <w:t>医用电梯GPX1600/1.0-B</w:t>
            </w:r>
            <w:r>
              <w:rPr>
                <w:rFonts w:hint="eastAsia"/>
                <w:sz w:val="22"/>
                <w:szCs w:val="22"/>
              </w:rPr>
              <w:t xml:space="preserve"> </w:t>
            </w:r>
            <w:r>
              <w:rPr>
                <w:sz w:val="22"/>
                <w:szCs w:val="22"/>
              </w:rPr>
              <w:t>7/7/7</w:t>
            </w:r>
          </w:p>
        </w:tc>
        <w:tc>
          <w:tcPr>
            <w:tcW w:w="1057" w:type="dxa"/>
            <w:vAlign w:val="center"/>
          </w:tcPr>
          <w:p w14:paraId="5F945998">
            <w:pPr>
              <w:widowControl/>
              <w:adjustRightInd w:val="0"/>
              <w:snapToGrid w:val="0"/>
              <w:spacing w:after="200"/>
              <w:jc w:val="center"/>
              <w:rPr>
                <w:kern w:val="0"/>
                <w:sz w:val="22"/>
                <w:szCs w:val="22"/>
              </w:rPr>
            </w:pPr>
            <w:r>
              <w:rPr>
                <w:kern w:val="0"/>
                <w:sz w:val="22"/>
                <w:szCs w:val="22"/>
              </w:rPr>
              <w:t>1.0</w:t>
            </w:r>
          </w:p>
        </w:tc>
        <w:tc>
          <w:tcPr>
            <w:tcW w:w="942" w:type="dxa"/>
            <w:vAlign w:val="center"/>
          </w:tcPr>
          <w:p w14:paraId="593E0F28">
            <w:pPr>
              <w:widowControl/>
              <w:adjustRightInd w:val="0"/>
              <w:snapToGrid w:val="0"/>
              <w:spacing w:after="200"/>
              <w:jc w:val="center"/>
              <w:rPr>
                <w:kern w:val="0"/>
                <w:sz w:val="22"/>
                <w:szCs w:val="22"/>
              </w:rPr>
            </w:pPr>
            <w:r>
              <w:rPr>
                <w:kern w:val="0"/>
                <w:sz w:val="22"/>
                <w:szCs w:val="22"/>
              </w:rPr>
              <w:t>1600</w:t>
            </w:r>
          </w:p>
        </w:tc>
        <w:tc>
          <w:tcPr>
            <w:tcW w:w="943" w:type="dxa"/>
            <w:vAlign w:val="center"/>
          </w:tcPr>
          <w:p w14:paraId="3CD863CC">
            <w:pPr>
              <w:widowControl/>
              <w:adjustRightInd w:val="0"/>
              <w:snapToGrid w:val="0"/>
              <w:spacing w:after="200"/>
              <w:jc w:val="center"/>
              <w:rPr>
                <w:kern w:val="0"/>
                <w:sz w:val="22"/>
                <w:szCs w:val="22"/>
              </w:rPr>
            </w:pPr>
            <w:r>
              <w:rPr>
                <w:kern w:val="0"/>
                <w:sz w:val="22"/>
                <w:szCs w:val="22"/>
              </w:rPr>
              <w:t>2</w:t>
            </w:r>
          </w:p>
        </w:tc>
        <w:tc>
          <w:tcPr>
            <w:tcW w:w="1275" w:type="dxa"/>
            <w:vAlign w:val="center"/>
          </w:tcPr>
          <w:p w14:paraId="54796306">
            <w:pPr>
              <w:widowControl/>
              <w:adjustRightInd w:val="0"/>
              <w:snapToGrid w:val="0"/>
              <w:spacing w:after="200"/>
              <w:jc w:val="center"/>
              <w:rPr>
                <w:sz w:val="22"/>
                <w:szCs w:val="22"/>
              </w:rPr>
            </w:pPr>
          </w:p>
        </w:tc>
      </w:tr>
      <w:tr w14:paraId="123D8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47C40E8F">
            <w:pPr>
              <w:widowControl/>
              <w:adjustRightInd w:val="0"/>
              <w:snapToGrid w:val="0"/>
              <w:spacing w:after="200"/>
              <w:jc w:val="center"/>
              <w:rPr>
                <w:kern w:val="0"/>
                <w:sz w:val="22"/>
                <w:szCs w:val="22"/>
                <w:highlight w:val="red"/>
              </w:rPr>
            </w:pPr>
            <w:r>
              <w:rPr>
                <w:rFonts w:hint="eastAsia"/>
                <w:kern w:val="0"/>
                <w:sz w:val="22"/>
                <w:szCs w:val="22"/>
              </w:rPr>
              <w:t>11</w:t>
            </w:r>
          </w:p>
        </w:tc>
        <w:tc>
          <w:tcPr>
            <w:tcW w:w="838" w:type="dxa"/>
            <w:vAlign w:val="center"/>
          </w:tcPr>
          <w:p w14:paraId="476F528D">
            <w:pPr>
              <w:widowControl/>
              <w:adjustRightInd w:val="0"/>
              <w:snapToGrid w:val="0"/>
              <w:spacing w:after="200"/>
              <w:jc w:val="center"/>
              <w:rPr>
                <w:kern w:val="0"/>
                <w:sz w:val="22"/>
                <w:szCs w:val="22"/>
                <w:highlight w:val="red"/>
              </w:rPr>
            </w:pPr>
            <w:r>
              <w:rPr>
                <w:kern w:val="0"/>
                <w:sz w:val="22"/>
                <w:szCs w:val="22"/>
              </w:rPr>
              <w:t>三星</w:t>
            </w:r>
          </w:p>
        </w:tc>
        <w:tc>
          <w:tcPr>
            <w:tcW w:w="3351" w:type="dxa"/>
            <w:vAlign w:val="center"/>
          </w:tcPr>
          <w:p w14:paraId="14BEB375">
            <w:pPr>
              <w:jc w:val="center"/>
              <w:rPr>
                <w:sz w:val="22"/>
                <w:szCs w:val="22"/>
                <w:highlight w:val="red"/>
              </w:rPr>
            </w:pPr>
            <w:r>
              <w:rPr>
                <w:sz w:val="22"/>
                <w:szCs w:val="22"/>
              </w:rPr>
              <w:t>杂梯TWJ100/0.4</w:t>
            </w:r>
            <w:r>
              <w:rPr>
                <w:rFonts w:hint="eastAsia"/>
                <w:sz w:val="22"/>
                <w:szCs w:val="22"/>
              </w:rPr>
              <w:t xml:space="preserve"> </w:t>
            </w:r>
            <w:r>
              <w:rPr>
                <w:sz w:val="22"/>
                <w:szCs w:val="22"/>
              </w:rPr>
              <w:t>2/2/2</w:t>
            </w:r>
          </w:p>
        </w:tc>
        <w:tc>
          <w:tcPr>
            <w:tcW w:w="1057" w:type="dxa"/>
            <w:vAlign w:val="center"/>
          </w:tcPr>
          <w:p w14:paraId="72F746E0">
            <w:pPr>
              <w:widowControl/>
              <w:adjustRightInd w:val="0"/>
              <w:snapToGrid w:val="0"/>
              <w:spacing w:after="200"/>
              <w:jc w:val="center"/>
              <w:rPr>
                <w:kern w:val="0"/>
                <w:sz w:val="22"/>
                <w:szCs w:val="22"/>
                <w:highlight w:val="red"/>
              </w:rPr>
            </w:pPr>
            <w:r>
              <w:rPr>
                <w:kern w:val="0"/>
                <w:sz w:val="22"/>
                <w:szCs w:val="22"/>
              </w:rPr>
              <w:t>0.4</w:t>
            </w:r>
          </w:p>
        </w:tc>
        <w:tc>
          <w:tcPr>
            <w:tcW w:w="942" w:type="dxa"/>
            <w:vAlign w:val="center"/>
          </w:tcPr>
          <w:p w14:paraId="1366E222">
            <w:pPr>
              <w:widowControl/>
              <w:adjustRightInd w:val="0"/>
              <w:snapToGrid w:val="0"/>
              <w:spacing w:after="200"/>
              <w:jc w:val="center"/>
              <w:rPr>
                <w:kern w:val="0"/>
                <w:sz w:val="22"/>
                <w:szCs w:val="22"/>
                <w:highlight w:val="red"/>
              </w:rPr>
            </w:pPr>
            <w:r>
              <w:rPr>
                <w:kern w:val="0"/>
                <w:sz w:val="22"/>
                <w:szCs w:val="22"/>
              </w:rPr>
              <w:t>100</w:t>
            </w:r>
          </w:p>
        </w:tc>
        <w:tc>
          <w:tcPr>
            <w:tcW w:w="943" w:type="dxa"/>
            <w:vAlign w:val="center"/>
          </w:tcPr>
          <w:p w14:paraId="6CFDF569">
            <w:pPr>
              <w:widowControl/>
              <w:adjustRightInd w:val="0"/>
              <w:snapToGrid w:val="0"/>
              <w:spacing w:after="200"/>
              <w:jc w:val="center"/>
              <w:rPr>
                <w:kern w:val="0"/>
                <w:sz w:val="22"/>
                <w:szCs w:val="22"/>
                <w:highlight w:val="red"/>
              </w:rPr>
            </w:pPr>
            <w:r>
              <w:rPr>
                <w:kern w:val="0"/>
                <w:sz w:val="22"/>
                <w:szCs w:val="22"/>
              </w:rPr>
              <w:t>1</w:t>
            </w:r>
          </w:p>
        </w:tc>
        <w:tc>
          <w:tcPr>
            <w:tcW w:w="1275" w:type="dxa"/>
            <w:vAlign w:val="center"/>
          </w:tcPr>
          <w:p w14:paraId="65BCACC9">
            <w:pPr>
              <w:widowControl/>
              <w:adjustRightInd w:val="0"/>
              <w:snapToGrid w:val="0"/>
              <w:spacing w:after="200"/>
              <w:jc w:val="center"/>
              <w:rPr>
                <w:sz w:val="22"/>
                <w:szCs w:val="22"/>
                <w:highlight w:val="red"/>
              </w:rPr>
            </w:pPr>
          </w:p>
        </w:tc>
      </w:tr>
      <w:tr w14:paraId="1FFA2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5E7342A8">
            <w:pPr>
              <w:widowControl/>
              <w:adjustRightInd w:val="0"/>
              <w:snapToGrid w:val="0"/>
              <w:spacing w:after="200"/>
              <w:jc w:val="center"/>
              <w:rPr>
                <w:kern w:val="0"/>
                <w:sz w:val="22"/>
                <w:szCs w:val="22"/>
              </w:rPr>
            </w:pPr>
            <w:r>
              <w:rPr>
                <w:rFonts w:hint="eastAsia"/>
                <w:kern w:val="0"/>
                <w:sz w:val="22"/>
                <w:szCs w:val="22"/>
              </w:rPr>
              <w:t>12</w:t>
            </w:r>
          </w:p>
        </w:tc>
        <w:tc>
          <w:tcPr>
            <w:tcW w:w="838" w:type="dxa"/>
            <w:vAlign w:val="center"/>
          </w:tcPr>
          <w:p w14:paraId="06D10D50">
            <w:pPr>
              <w:widowControl/>
              <w:adjustRightInd w:val="0"/>
              <w:snapToGrid w:val="0"/>
              <w:spacing w:after="200"/>
              <w:jc w:val="center"/>
              <w:rPr>
                <w:kern w:val="0"/>
                <w:sz w:val="22"/>
                <w:szCs w:val="22"/>
              </w:rPr>
            </w:pPr>
            <w:r>
              <w:rPr>
                <w:rFonts w:hint="eastAsia"/>
                <w:kern w:val="0"/>
                <w:sz w:val="22"/>
                <w:szCs w:val="22"/>
              </w:rPr>
              <w:t>三星</w:t>
            </w:r>
          </w:p>
        </w:tc>
        <w:tc>
          <w:tcPr>
            <w:tcW w:w="3351" w:type="dxa"/>
            <w:vAlign w:val="center"/>
          </w:tcPr>
          <w:p w14:paraId="1CF86738">
            <w:pPr>
              <w:jc w:val="center"/>
              <w:rPr>
                <w:sz w:val="22"/>
                <w:szCs w:val="22"/>
              </w:rPr>
            </w:pPr>
            <w:r>
              <w:rPr>
                <w:rFonts w:hint="eastAsia"/>
                <w:sz w:val="22"/>
                <w:szCs w:val="22"/>
              </w:rPr>
              <w:t>杂梯TWJ250/0.4-AS 2/2/2</w:t>
            </w:r>
          </w:p>
        </w:tc>
        <w:tc>
          <w:tcPr>
            <w:tcW w:w="1057" w:type="dxa"/>
            <w:vAlign w:val="center"/>
          </w:tcPr>
          <w:p w14:paraId="009C88D1">
            <w:pPr>
              <w:widowControl/>
              <w:adjustRightInd w:val="0"/>
              <w:snapToGrid w:val="0"/>
              <w:spacing w:after="200"/>
              <w:jc w:val="center"/>
              <w:rPr>
                <w:kern w:val="0"/>
                <w:sz w:val="22"/>
                <w:szCs w:val="22"/>
              </w:rPr>
            </w:pPr>
            <w:r>
              <w:rPr>
                <w:rFonts w:hint="eastAsia"/>
                <w:kern w:val="0"/>
                <w:sz w:val="22"/>
                <w:szCs w:val="22"/>
              </w:rPr>
              <w:t>0.4</w:t>
            </w:r>
          </w:p>
        </w:tc>
        <w:tc>
          <w:tcPr>
            <w:tcW w:w="942" w:type="dxa"/>
            <w:vAlign w:val="center"/>
          </w:tcPr>
          <w:p w14:paraId="1039799E">
            <w:pPr>
              <w:widowControl/>
              <w:adjustRightInd w:val="0"/>
              <w:snapToGrid w:val="0"/>
              <w:spacing w:after="200"/>
              <w:jc w:val="center"/>
              <w:rPr>
                <w:kern w:val="0"/>
                <w:sz w:val="22"/>
                <w:szCs w:val="22"/>
              </w:rPr>
            </w:pPr>
            <w:r>
              <w:rPr>
                <w:rFonts w:hint="eastAsia"/>
                <w:kern w:val="0"/>
                <w:sz w:val="22"/>
                <w:szCs w:val="22"/>
              </w:rPr>
              <w:t>250</w:t>
            </w:r>
          </w:p>
        </w:tc>
        <w:tc>
          <w:tcPr>
            <w:tcW w:w="943" w:type="dxa"/>
            <w:vAlign w:val="center"/>
          </w:tcPr>
          <w:p w14:paraId="07FB6504">
            <w:pPr>
              <w:widowControl/>
              <w:adjustRightInd w:val="0"/>
              <w:snapToGrid w:val="0"/>
              <w:spacing w:after="200"/>
              <w:jc w:val="center"/>
              <w:rPr>
                <w:kern w:val="0"/>
                <w:sz w:val="22"/>
                <w:szCs w:val="22"/>
              </w:rPr>
            </w:pPr>
            <w:r>
              <w:rPr>
                <w:rFonts w:hint="eastAsia"/>
                <w:kern w:val="0"/>
                <w:sz w:val="22"/>
                <w:szCs w:val="22"/>
              </w:rPr>
              <w:t>1</w:t>
            </w:r>
          </w:p>
        </w:tc>
        <w:tc>
          <w:tcPr>
            <w:tcW w:w="1275" w:type="dxa"/>
            <w:vAlign w:val="center"/>
          </w:tcPr>
          <w:p w14:paraId="525EF56C">
            <w:pPr>
              <w:widowControl/>
              <w:adjustRightInd w:val="0"/>
              <w:snapToGrid w:val="0"/>
              <w:spacing w:after="200"/>
              <w:jc w:val="center"/>
              <w:rPr>
                <w:sz w:val="22"/>
                <w:szCs w:val="22"/>
                <w:highlight w:val="red"/>
              </w:rPr>
            </w:pPr>
          </w:p>
        </w:tc>
      </w:tr>
      <w:tr w14:paraId="66973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38" w:type="dxa"/>
            <w:vAlign w:val="center"/>
          </w:tcPr>
          <w:p w14:paraId="5A3CB030">
            <w:pPr>
              <w:widowControl/>
              <w:adjustRightInd w:val="0"/>
              <w:snapToGrid w:val="0"/>
              <w:spacing w:after="200"/>
              <w:jc w:val="center"/>
              <w:rPr>
                <w:kern w:val="0"/>
                <w:sz w:val="22"/>
                <w:szCs w:val="22"/>
              </w:rPr>
            </w:pPr>
            <w:r>
              <w:rPr>
                <w:rFonts w:hint="eastAsia"/>
                <w:kern w:val="0"/>
                <w:sz w:val="22"/>
                <w:szCs w:val="22"/>
              </w:rPr>
              <w:t>13</w:t>
            </w:r>
          </w:p>
        </w:tc>
        <w:tc>
          <w:tcPr>
            <w:tcW w:w="838" w:type="dxa"/>
            <w:vAlign w:val="center"/>
          </w:tcPr>
          <w:p w14:paraId="6540022B">
            <w:pPr>
              <w:widowControl/>
              <w:adjustRightInd w:val="0"/>
              <w:snapToGrid w:val="0"/>
              <w:spacing w:after="200"/>
              <w:jc w:val="center"/>
              <w:rPr>
                <w:kern w:val="0"/>
                <w:sz w:val="22"/>
                <w:szCs w:val="22"/>
              </w:rPr>
            </w:pPr>
            <w:r>
              <w:rPr>
                <w:kern w:val="0"/>
                <w:sz w:val="22"/>
                <w:szCs w:val="22"/>
              </w:rPr>
              <w:t>赛奥</w:t>
            </w:r>
          </w:p>
        </w:tc>
        <w:tc>
          <w:tcPr>
            <w:tcW w:w="3351" w:type="dxa"/>
            <w:vAlign w:val="center"/>
          </w:tcPr>
          <w:p w14:paraId="63A01891">
            <w:pPr>
              <w:jc w:val="center"/>
              <w:rPr>
                <w:sz w:val="22"/>
                <w:szCs w:val="22"/>
              </w:rPr>
            </w:pPr>
            <w:r>
              <w:rPr>
                <w:sz w:val="22"/>
                <w:szCs w:val="22"/>
              </w:rPr>
              <w:t>医用电梯TKJ1250/1.0</w:t>
            </w:r>
            <w:r>
              <w:rPr>
                <w:rFonts w:hint="eastAsia"/>
                <w:sz w:val="22"/>
                <w:szCs w:val="22"/>
              </w:rPr>
              <w:t xml:space="preserve"> </w:t>
            </w:r>
            <w:r>
              <w:rPr>
                <w:sz w:val="22"/>
                <w:szCs w:val="22"/>
              </w:rPr>
              <w:t>3/3/3</w:t>
            </w:r>
          </w:p>
        </w:tc>
        <w:tc>
          <w:tcPr>
            <w:tcW w:w="1057" w:type="dxa"/>
            <w:vAlign w:val="center"/>
          </w:tcPr>
          <w:p w14:paraId="0FDB5090">
            <w:pPr>
              <w:widowControl/>
              <w:adjustRightInd w:val="0"/>
              <w:snapToGrid w:val="0"/>
              <w:spacing w:after="200"/>
              <w:jc w:val="center"/>
              <w:rPr>
                <w:kern w:val="0"/>
                <w:sz w:val="22"/>
                <w:szCs w:val="22"/>
              </w:rPr>
            </w:pPr>
            <w:r>
              <w:rPr>
                <w:kern w:val="0"/>
                <w:sz w:val="22"/>
                <w:szCs w:val="22"/>
              </w:rPr>
              <w:t>1.0</w:t>
            </w:r>
          </w:p>
        </w:tc>
        <w:tc>
          <w:tcPr>
            <w:tcW w:w="942" w:type="dxa"/>
            <w:vAlign w:val="center"/>
          </w:tcPr>
          <w:p w14:paraId="6BAE6EA4">
            <w:pPr>
              <w:widowControl/>
              <w:adjustRightInd w:val="0"/>
              <w:snapToGrid w:val="0"/>
              <w:spacing w:after="200"/>
              <w:jc w:val="center"/>
              <w:rPr>
                <w:kern w:val="0"/>
                <w:sz w:val="22"/>
                <w:szCs w:val="22"/>
              </w:rPr>
            </w:pPr>
            <w:r>
              <w:rPr>
                <w:kern w:val="0"/>
                <w:sz w:val="22"/>
                <w:szCs w:val="22"/>
              </w:rPr>
              <w:t>1250</w:t>
            </w:r>
          </w:p>
        </w:tc>
        <w:tc>
          <w:tcPr>
            <w:tcW w:w="943" w:type="dxa"/>
            <w:vAlign w:val="center"/>
          </w:tcPr>
          <w:p w14:paraId="1DD76A9D">
            <w:pPr>
              <w:widowControl/>
              <w:adjustRightInd w:val="0"/>
              <w:snapToGrid w:val="0"/>
              <w:spacing w:after="200"/>
              <w:jc w:val="center"/>
              <w:rPr>
                <w:kern w:val="0"/>
                <w:sz w:val="22"/>
                <w:szCs w:val="22"/>
              </w:rPr>
            </w:pPr>
            <w:r>
              <w:rPr>
                <w:kern w:val="0"/>
                <w:sz w:val="22"/>
                <w:szCs w:val="22"/>
              </w:rPr>
              <w:t>1</w:t>
            </w:r>
          </w:p>
        </w:tc>
        <w:tc>
          <w:tcPr>
            <w:tcW w:w="1275" w:type="dxa"/>
            <w:vAlign w:val="center"/>
          </w:tcPr>
          <w:p w14:paraId="6C21C533">
            <w:pPr>
              <w:widowControl/>
              <w:adjustRightInd w:val="0"/>
              <w:snapToGrid w:val="0"/>
              <w:spacing w:after="200"/>
              <w:jc w:val="center"/>
              <w:rPr>
                <w:sz w:val="22"/>
                <w:szCs w:val="22"/>
                <w:highlight w:val="red"/>
              </w:rPr>
            </w:pPr>
          </w:p>
        </w:tc>
      </w:tr>
      <w:tr w14:paraId="78009F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26" w:type="dxa"/>
            <w:gridSpan w:val="5"/>
            <w:vAlign w:val="center"/>
          </w:tcPr>
          <w:p w14:paraId="51234232">
            <w:pPr>
              <w:widowControl/>
              <w:adjustRightInd w:val="0"/>
              <w:snapToGrid w:val="0"/>
              <w:spacing w:after="200"/>
              <w:jc w:val="center"/>
              <w:rPr>
                <w:kern w:val="0"/>
                <w:sz w:val="22"/>
                <w:szCs w:val="22"/>
              </w:rPr>
            </w:pPr>
            <w:r>
              <w:rPr>
                <w:rFonts w:hint="eastAsia"/>
                <w:kern w:val="0"/>
                <w:sz w:val="22"/>
                <w:szCs w:val="22"/>
              </w:rPr>
              <w:t>合计</w:t>
            </w:r>
          </w:p>
        </w:tc>
        <w:tc>
          <w:tcPr>
            <w:tcW w:w="943" w:type="dxa"/>
            <w:vAlign w:val="center"/>
          </w:tcPr>
          <w:p w14:paraId="50AF596C">
            <w:pPr>
              <w:widowControl/>
              <w:adjustRightInd w:val="0"/>
              <w:snapToGrid w:val="0"/>
              <w:spacing w:after="200"/>
              <w:jc w:val="center"/>
              <w:rPr>
                <w:kern w:val="0"/>
                <w:sz w:val="22"/>
                <w:szCs w:val="22"/>
              </w:rPr>
            </w:pPr>
            <w:r>
              <w:rPr>
                <w:rFonts w:hint="eastAsia"/>
                <w:kern w:val="0"/>
                <w:sz w:val="22"/>
                <w:szCs w:val="22"/>
              </w:rPr>
              <w:t>18</w:t>
            </w:r>
          </w:p>
        </w:tc>
        <w:tc>
          <w:tcPr>
            <w:tcW w:w="1275" w:type="dxa"/>
            <w:vAlign w:val="center"/>
          </w:tcPr>
          <w:p w14:paraId="7206553B">
            <w:pPr>
              <w:widowControl/>
              <w:adjustRightInd w:val="0"/>
              <w:snapToGrid w:val="0"/>
              <w:spacing w:after="200"/>
              <w:jc w:val="center"/>
              <w:rPr>
                <w:rStyle w:val="55"/>
                <w:i w:val="0"/>
                <w:sz w:val="22"/>
                <w:szCs w:val="22"/>
                <w:highlight w:val="red"/>
                <w:shd w:val="clear" w:color="auto" w:fill="FFFFFF"/>
              </w:rPr>
            </w:pPr>
          </w:p>
        </w:tc>
      </w:tr>
    </w:tbl>
    <w:p w14:paraId="14A547AC">
      <w:pPr>
        <w:widowControl/>
        <w:tabs>
          <w:tab w:val="left" w:pos="360"/>
        </w:tabs>
        <w:spacing w:line="360" w:lineRule="exact"/>
        <w:jc w:val="left"/>
        <w:rPr>
          <w:sz w:val="24"/>
        </w:rPr>
      </w:pPr>
    </w:p>
    <w:p w14:paraId="656ABF58">
      <w:pPr>
        <w:widowControl/>
        <w:tabs>
          <w:tab w:val="left" w:pos="360"/>
        </w:tabs>
        <w:spacing w:line="360" w:lineRule="exact"/>
        <w:jc w:val="left"/>
        <w:rPr>
          <w:sz w:val="24"/>
        </w:rPr>
      </w:pPr>
    </w:p>
    <w:p w14:paraId="3A99A7C3">
      <w:pPr>
        <w:tabs>
          <w:tab w:val="left" w:pos="160"/>
        </w:tabs>
        <w:autoSpaceDE w:val="0"/>
        <w:autoSpaceDN w:val="0"/>
        <w:ind w:firstLine="480" w:firstLineChars="200"/>
        <w:rPr>
          <w:sz w:val="24"/>
        </w:rPr>
      </w:pPr>
      <w:r>
        <w:rPr>
          <w:color w:val="000000"/>
          <w:sz w:val="24"/>
        </w:rPr>
        <w:t>注：</w:t>
      </w:r>
      <w:r>
        <w:rPr>
          <w:sz w:val="24"/>
        </w:rPr>
        <w:t>投标报价应包括投标供应商完成本项目所有工作及</w:t>
      </w:r>
      <w:r>
        <w:rPr>
          <w:rFonts w:hint="eastAsia"/>
          <w:sz w:val="24"/>
        </w:rPr>
        <w:t>免收费</w:t>
      </w:r>
      <w:r>
        <w:rPr>
          <w:sz w:val="24"/>
        </w:rPr>
        <w:t>配件的全部费用，此外还应包含利润、税金（开票）、人工费</w:t>
      </w:r>
      <w:r>
        <w:rPr>
          <w:rFonts w:hint="eastAsia"/>
          <w:sz w:val="24"/>
        </w:rPr>
        <w:t>（包括重大修理、改造）</w:t>
      </w:r>
      <w:r>
        <w:rPr>
          <w:sz w:val="24"/>
        </w:rPr>
        <w:t>、运输装卸、维修安装、企业管理费、规费等其它所有相关费用</w:t>
      </w:r>
      <w:r>
        <w:rPr>
          <w:rFonts w:hint="eastAsia"/>
          <w:sz w:val="24"/>
        </w:rPr>
        <w:t>。</w:t>
      </w:r>
    </w:p>
    <w:p w14:paraId="33C5ABEC">
      <w:pPr>
        <w:tabs>
          <w:tab w:val="left" w:pos="160"/>
        </w:tabs>
        <w:autoSpaceDE w:val="0"/>
        <w:autoSpaceDN w:val="0"/>
        <w:ind w:firstLine="480" w:firstLineChars="200"/>
        <w:jc w:val="center"/>
        <w:rPr>
          <w:sz w:val="24"/>
        </w:rPr>
      </w:pPr>
      <w:r>
        <w:rPr>
          <w:sz w:val="24"/>
        </w:rPr>
        <w:t xml:space="preserve">法定代表人或授权代表签字：                     </w:t>
      </w:r>
    </w:p>
    <w:p w14:paraId="41614C89">
      <w:pPr>
        <w:autoSpaceDE w:val="0"/>
        <w:autoSpaceDN w:val="0"/>
        <w:spacing w:line="360" w:lineRule="exact"/>
        <w:jc w:val="center"/>
        <w:rPr>
          <w:sz w:val="24"/>
        </w:rPr>
      </w:pPr>
      <w:r>
        <w:rPr>
          <w:sz w:val="24"/>
        </w:rPr>
        <w:t>日期：   年   月   日</w:t>
      </w:r>
    </w:p>
    <w:p w14:paraId="3DB84CEC">
      <w:pPr>
        <w:widowControl/>
        <w:jc w:val="left"/>
        <w:rPr>
          <w:color w:val="000000"/>
          <w:sz w:val="24"/>
        </w:rPr>
      </w:pPr>
      <w:r>
        <w:rPr>
          <w:color w:val="000000"/>
          <w:sz w:val="24"/>
        </w:rPr>
        <w:br w:type="page"/>
      </w:r>
      <w:r>
        <w:rPr>
          <w:rFonts w:hint="eastAsia"/>
          <w:color w:val="000000"/>
          <w:sz w:val="24"/>
        </w:rPr>
        <w:t xml:space="preserve">附件五 </w:t>
      </w:r>
    </w:p>
    <w:p w14:paraId="4CC1E867">
      <w:pPr>
        <w:widowControl/>
        <w:jc w:val="center"/>
        <w:rPr>
          <w:color w:val="000000"/>
          <w:sz w:val="24"/>
        </w:rPr>
      </w:pPr>
      <w:r>
        <w:rPr>
          <w:rFonts w:hint="eastAsia"/>
          <w:color w:val="000000"/>
          <w:sz w:val="40"/>
          <w:szCs w:val="40"/>
        </w:rPr>
        <w:t>付费配件清单</w:t>
      </w:r>
    </w:p>
    <w:tbl>
      <w:tblPr>
        <w:tblStyle w:val="49"/>
        <w:tblW w:w="9520" w:type="dxa"/>
        <w:tblInd w:w="0" w:type="dxa"/>
        <w:tblLayout w:type="autofit"/>
        <w:tblCellMar>
          <w:top w:w="0" w:type="dxa"/>
          <w:left w:w="108" w:type="dxa"/>
          <w:bottom w:w="0" w:type="dxa"/>
          <w:right w:w="108" w:type="dxa"/>
        </w:tblCellMar>
      </w:tblPr>
      <w:tblGrid>
        <w:gridCol w:w="640"/>
        <w:gridCol w:w="1700"/>
        <w:gridCol w:w="1240"/>
        <w:gridCol w:w="1660"/>
        <w:gridCol w:w="640"/>
        <w:gridCol w:w="640"/>
        <w:gridCol w:w="1080"/>
        <w:gridCol w:w="640"/>
        <w:gridCol w:w="640"/>
        <w:gridCol w:w="640"/>
      </w:tblGrid>
      <w:tr w14:paraId="16506644">
        <w:tblPrEx>
          <w:tblCellMar>
            <w:top w:w="0" w:type="dxa"/>
            <w:left w:w="108" w:type="dxa"/>
            <w:bottom w:w="0" w:type="dxa"/>
            <w:right w:w="108" w:type="dxa"/>
          </w:tblCellMar>
        </w:tblPrEx>
        <w:trPr>
          <w:trHeight w:val="285" w:hRule="atLeast"/>
        </w:trPr>
        <w:tc>
          <w:tcPr>
            <w:tcW w:w="9520" w:type="dxa"/>
            <w:gridSpan w:val="10"/>
            <w:tcBorders>
              <w:top w:val="nil"/>
              <w:left w:val="nil"/>
              <w:bottom w:val="single" w:color="auto" w:sz="4" w:space="0"/>
              <w:right w:val="nil"/>
            </w:tcBorders>
            <w:shd w:val="clear" w:color="auto" w:fill="auto"/>
            <w:noWrap/>
            <w:vAlign w:val="bottom"/>
          </w:tcPr>
          <w:p w14:paraId="2DEDC94D">
            <w:pPr>
              <w:widowControl/>
              <w:rPr>
                <w:rFonts w:hint="eastAsia" w:ascii="仿宋" w:hAnsi="仿宋" w:eastAsia="仿宋" w:cs="宋体"/>
                <w:color w:val="000000"/>
                <w:kern w:val="0"/>
                <w:sz w:val="24"/>
              </w:rPr>
            </w:pPr>
          </w:p>
        </w:tc>
      </w:tr>
      <w:tr w14:paraId="1047594B">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57009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序号</w:t>
            </w:r>
          </w:p>
        </w:tc>
        <w:tc>
          <w:tcPr>
            <w:tcW w:w="1700" w:type="dxa"/>
            <w:tcBorders>
              <w:top w:val="nil"/>
              <w:left w:val="nil"/>
              <w:bottom w:val="single" w:color="auto" w:sz="4" w:space="0"/>
              <w:right w:val="single" w:color="auto" w:sz="4" w:space="0"/>
            </w:tcBorders>
            <w:shd w:val="clear" w:color="auto" w:fill="auto"/>
            <w:vAlign w:val="center"/>
          </w:tcPr>
          <w:p w14:paraId="562E57E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配件名称</w:t>
            </w:r>
          </w:p>
        </w:tc>
        <w:tc>
          <w:tcPr>
            <w:tcW w:w="1240" w:type="dxa"/>
            <w:tcBorders>
              <w:top w:val="nil"/>
              <w:left w:val="nil"/>
              <w:bottom w:val="single" w:color="auto" w:sz="4" w:space="0"/>
              <w:right w:val="single" w:color="auto" w:sz="4" w:space="0"/>
            </w:tcBorders>
            <w:shd w:val="clear" w:color="auto" w:fill="auto"/>
            <w:vAlign w:val="center"/>
          </w:tcPr>
          <w:p w14:paraId="4AEF20C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产地</w:t>
            </w:r>
          </w:p>
        </w:tc>
        <w:tc>
          <w:tcPr>
            <w:tcW w:w="1660" w:type="dxa"/>
            <w:tcBorders>
              <w:top w:val="nil"/>
              <w:left w:val="nil"/>
              <w:bottom w:val="single" w:color="auto" w:sz="4" w:space="0"/>
              <w:right w:val="single" w:color="auto" w:sz="4" w:space="0"/>
            </w:tcBorders>
            <w:shd w:val="clear" w:color="auto" w:fill="auto"/>
            <w:vAlign w:val="center"/>
          </w:tcPr>
          <w:p w14:paraId="52C8F5F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型号</w:t>
            </w:r>
          </w:p>
        </w:tc>
        <w:tc>
          <w:tcPr>
            <w:tcW w:w="640" w:type="dxa"/>
            <w:tcBorders>
              <w:top w:val="nil"/>
              <w:left w:val="nil"/>
              <w:bottom w:val="single" w:color="auto" w:sz="4" w:space="0"/>
              <w:right w:val="single" w:color="auto" w:sz="4" w:space="0"/>
            </w:tcBorders>
            <w:shd w:val="clear" w:color="auto" w:fill="auto"/>
            <w:vAlign w:val="center"/>
          </w:tcPr>
          <w:p w14:paraId="0290DA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是否供应</w:t>
            </w:r>
          </w:p>
        </w:tc>
        <w:tc>
          <w:tcPr>
            <w:tcW w:w="640" w:type="dxa"/>
            <w:tcBorders>
              <w:top w:val="nil"/>
              <w:left w:val="nil"/>
              <w:bottom w:val="single" w:color="auto" w:sz="4" w:space="0"/>
              <w:right w:val="single" w:color="auto" w:sz="4" w:space="0"/>
            </w:tcBorders>
            <w:shd w:val="clear" w:color="auto" w:fill="auto"/>
            <w:vAlign w:val="center"/>
          </w:tcPr>
          <w:p w14:paraId="0A24BF4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价格</w:t>
            </w:r>
          </w:p>
        </w:tc>
        <w:tc>
          <w:tcPr>
            <w:tcW w:w="1080" w:type="dxa"/>
            <w:tcBorders>
              <w:top w:val="nil"/>
              <w:left w:val="nil"/>
              <w:bottom w:val="single" w:color="auto" w:sz="4" w:space="0"/>
              <w:right w:val="single" w:color="auto" w:sz="4" w:space="0"/>
            </w:tcBorders>
            <w:shd w:val="clear" w:color="auto" w:fill="auto"/>
            <w:vAlign w:val="center"/>
          </w:tcPr>
          <w:p w14:paraId="3ECBFF1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替用配件</w:t>
            </w:r>
          </w:p>
        </w:tc>
        <w:tc>
          <w:tcPr>
            <w:tcW w:w="640" w:type="dxa"/>
            <w:tcBorders>
              <w:top w:val="nil"/>
              <w:left w:val="nil"/>
              <w:bottom w:val="single" w:color="auto" w:sz="4" w:space="0"/>
              <w:right w:val="single" w:color="auto" w:sz="4" w:space="0"/>
            </w:tcBorders>
            <w:shd w:val="clear" w:color="auto" w:fill="auto"/>
            <w:vAlign w:val="center"/>
          </w:tcPr>
          <w:p w14:paraId="3305C11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产地</w:t>
            </w:r>
          </w:p>
        </w:tc>
        <w:tc>
          <w:tcPr>
            <w:tcW w:w="640" w:type="dxa"/>
            <w:tcBorders>
              <w:top w:val="nil"/>
              <w:left w:val="nil"/>
              <w:bottom w:val="single" w:color="auto" w:sz="4" w:space="0"/>
              <w:right w:val="single" w:color="auto" w:sz="4" w:space="0"/>
            </w:tcBorders>
            <w:shd w:val="clear" w:color="auto" w:fill="auto"/>
            <w:vAlign w:val="center"/>
          </w:tcPr>
          <w:p w14:paraId="7ECDF65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型号</w:t>
            </w:r>
          </w:p>
        </w:tc>
        <w:tc>
          <w:tcPr>
            <w:tcW w:w="640" w:type="dxa"/>
            <w:tcBorders>
              <w:top w:val="nil"/>
              <w:left w:val="nil"/>
              <w:bottom w:val="single" w:color="auto" w:sz="4" w:space="0"/>
              <w:right w:val="single" w:color="auto" w:sz="4" w:space="0"/>
            </w:tcBorders>
            <w:shd w:val="clear" w:color="auto" w:fill="auto"/>
            <w:vAlign w:val="center"/>
          </w:tcPr>
          <w:p w14:paraId="3E71013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价格</w:t>
            </w:r>
          </w:p>
        </w:tc>
      </w:tr>
      <w:tr w14:paraId="6E4A332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C39575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700" w:type="dxa"/>
            <w:tcBorders>
              <w:top w:val="nil"/>
              <w:left w:val="nil"/>
              <w:bottom w:val="single" w:color="auto" w:sz="4" w:space="0"/>
              <w:right w:val="single" w:color="auto" w:sz="4" w:space="0"/>
            </w:tcBorders>
            <w:shd w:val="clear" w:color="auto" w:fill="auto"/>
            <w:vAlign w:val="center"/>
          </w:tcPr>
          <w:p w14:paraId="5ED81D7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轿内通讯板</w:t>
            </w:r>
          </w:p>
        </w:tc>
        <w:tc>
          <w:tcPr>
            <w:tcW w:w="1240" w:type="dxa"/>
            <w:tcBorders>
              <w:top w:val="nil"/>
              <w:left w:val="nil"/>
              <w:bottom w:val="single" w:color="auto" w:sz="4" w:space="0"/>
              <w:right w:val="single" w:color="auto" w:sz="4" w:space="0"/>
            </w:tcBorders>
            <w:shd w:val="clear" w:color="auto" w:fill="auto"/>
            <w:vAlign w:val="center"/>
          </w:tcPr>
          <w:p w14:paraId="23F0147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广州</w:t>
            </w:r>
          </w:p>
        </w:tc>
        <w:tc>
          <w:tcPr>
            <w:tcW w:w="1660" w:type="dxa"/>
            <w:tcBorders>
              <w:top w:val="nil"/>
              <w:left w:val="nil"/>
              <w:bottom w:val="single" w:color="auto" w:sz="4" w:space="0"/>
              <w:right w:val="single" w:color="auto" w:sz="4" w:space="0"/>
            </w:tcBorders>
            <w:shd w:val="clear" w:color="auto" w:fill="auto"/>
            <w:vAlign w:val="center"/>
          </w:tcPr>
          <w:p w14:paraId="4C4CBF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AEC-05</w:t>
            </w:r>
          </w:p>
        </w:tc>
        <w:tc>
          <w:tcPr>
            <w:tcW w:w="640" w:type="dxa"/>
            <w:tcBorders>
              <w:top w:val="nil"/>
              <w:left w:val="nil"/>
              <w:bottom w:val="single" w:color="auto" w:sz="4" w:space="0"/>
              <w:right w:val="single" w:color="auto" w:sz="4" w:space="0"/>
            </w:tcBorders>
            <w:shd w:val="clear" w:color="auto" w:fill="auto"/>
            <w:vAlign w:val="center"/>
          </w:tcPr>
          <w:p w14:paraId="37695D7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32C84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73A8B9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C0AB98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27BA8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CF2EBB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7366DE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F998EA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700" w:type="dxa"/>
            <w:tcBorders>
              <w:top w:val="nil"/>
              <w:left w:val="nil"/>
              <w:bottom w:val="single" w:color="auto" w:sz="4" w:space="0"/>
              <w:right w:val="single" w:color="auto" w:sz="4" w:space="0"/>
            </w:tcBorders>
            <w:shd w:val="clear" w:color="auto" w:fill="auto"/>
            <w:vAlign w:val="center"/>
          </w:tcPr>
          <w:p w14:paraId="31025FB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主显示屏</w:t>
            </w:r>
          </w:p>
        </w:tc>
        <w:tc>
          <w:tcPr>
            <w:tcW w:w="1240" w:type="dxa"/>
            <w:tcBorders>
              <w:top w:val="nil"/>
              <w:left w:val="nil"/>
              <w:bottom w:val="single" w:color="auto" w:sz="4" w:space="0"/>
              <w:right w:val="single" w:color="auto" w:sz="4" w:space="0"/>
            </w:tcBorders>
            <w:shd w:val="clear" w:color="auto" w:fill="auto"/>
            <w:vAlign w:val="center"/>
          </w:tcPr>
          <w:p w14:paraId="431F523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德国AEC</w:t>
            </w:r>
          </w:p>
        </w:tc>
        <w:tc>
          <w:tcPr>
            <w:tcW w:w="1660" w:type="dxa"/>
            <w:tcBorders>
              <w:top w:val="nil"/>
              <w:left w:val="nil"/>
              <w:bottom w:val="single" w:color="auto" w:sz="4" w:space="0"/>
              <w:right w:val="single" w:color="auto" w:sz="4" w:space="0"/>
            </w:tcBorders>
            <w:shd w:val="clear" w:color="auto" w:fill="auto"/>
            <w:vAlign w:val="center"/>
          </w:tcPr>
          <w:p w14:paraId="23A1D42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AEC-10</w:t>
            </w:r>
          </w:p>
        </w:tc>
        <w:tc>
          <w:tcPr>
            <w:tcW w:w="640" w:type="dxa"/>
            <w:tcBorders>
              <w:top w:val="nil"/>
              <w:left w:val="nil"/>
              <w:bottom w:val="single" w:color="auto" w:sz="4" w:space="0"/>
              <w:right w:val="single" w:color="auto" w:sz="4" w:space="0"/>
            </w:tcBorders>
            <w:shd w:val="clear" w:color="auto" w:fill="auto"/>
            <w:vAlign w:val="center"/>
          </w:tcPr>
          <w:p w14:paraId="1255DE8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3459C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097AFC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6400B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218C2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AE8920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03D3C2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E2432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700" w:type="dxa"/>
            <w:tcBorders>
              <w:top w:val="nil"/>
              <w:left w:val="nil"/>
              <w:bottom w:val="single" w:color="auto" w:sz="4" w:space="0"/>
              <w:right w:val="single" w:color="auto" w:sz="4" w:space="0"/>
            </w:tcBorders>
            <w:shd w:val="clear" w:color="auto" w:fill="auto"/>
            <w:vAlign w:val="center"/>
          </w:tcPr>
          <w:p w14:paraId="7DAF802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外召电路板</w:t>
            </w:r>
          </w:p>
        </w:tc>
        <w:tc>
          <w:tcPr>
            <w:tcW w:w="1240" w:type="dxa"/>
            <w:tcBorders>
              <w:top w:val="nil"/>
              <w:left w:val="nil"/>
              <w:bottom w:val="single" w:color="auto" w:sz="4" w:space="0"/>
              <w:right w:val="single" w:color="auto" w:sz="4" w:space="0"/>
            </w:tcBorders>
            <w:shd w:val="clear" w:color="auto" w:fill="auto"/>
            <w:vAlign w:val="center"/>
          </w:tcPr>
          <w:p w14:paraId="50D50C7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德国AEC</w:t>
            </w:r>
          </w:p>
        </w:tc>
        <w:tc>
          <w:tcPr>
            <w:tcW w:w="1660" w:type="dxa"/>
            <w:tcBorders>
              <w:top w:val="nil"/>
              <w:left w:val="nil"/>
              <w:bottom w:val="single" w:color="auto" w:sz="4" w:space="0"/>
              <w:right w:val="single" w:color="auto" w:sz="4" w:space="0"/>
            </w:tcBorders>
            <w:shd w:val="clear" w:color="auto" w:fill="auto"/>
            <w:vAlign w:val="center"/>
          </w:tcPr>
          <w:p w14:paraId="184D4F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AEC-DISPLAY</w:t>
            </w:r>
          </w:p>
        </w:tc>
        <w:tc>
          <w:tcPr>
            <w:tcW w:w="640" w:type="dxa"/>
            <w:tcBorders>
              <w:top w:val="nil"/>
              <w:left w:val="nil"/>
              <w:bottom w:val="single" w:color="auto" w:sz="4" w:space="0"/>
              <w:right w:val="single" w:color="auto" w:sz="4" w:space="0"/>
            </w:tcBorders>
            <w:shd w:val="clear" w:color="auto" w:fill="auto"/>
            <w:vAlign w:val="center"/>
          </w:tcPr>
          <w:p w14:paraId="68EA53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091BEC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25170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956AB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CFA9B5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526E57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A8C82B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8387F2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700" w:type="dxa"/>
            <w:tcBorders>
              <w:top w:val="nil"/>
              <w:left w:val="nil"/>
              <w:bottom w:val="single" w:color="auto" w:sz="4" w:space="0"/>
              <w:right w:val="single" w:color="auto" w:sz="4" w:space="0"/>
            </w:tcBorders>
            <w:shd w:val="clear" w:color="auto" w:fill="auto"/>
            <w:vAlign w:val="center"/>
          </w:tcPr>
          <w:p w14:paraId="3A73BC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厅门上坎</w:t>
            </w:r>
          </w:p>
        </w:tc>
        <w:tc>
          <w:tcPr>
            <w:tcW w:w="1240" w:type="dxa"/>
            <w:tcBorders>
              <w:top w:val="nil"/>
              <w:left w:val="nil"/>
              <w:bottom w:val="single" w:color="auto" w:sz="4" w:space="0"/>
              <w:right w:val="single" w:color="auto" w:sz="4" w:space="0"/>
            </w:tcBorders>
            <w:shd w:val="clear" w:color="auto" w:fill="auto"/>
            <w:vAlign w:val="center"/>
          </w:tcPr>
          <w:p w14:paraId="05093EB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EB6A73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SX-TMSK-900</w:t>
            </w:r>
          </w:p>
        </w:tc>
        <w:tc>
          <w:tcPr>
            <w:tcW w:w="640" w:type="dxa"/>
            <w:tcBorders>
              <w:top w:val="nil"/>
              <w:left w:val="nil"/>
              <w:bottom w:val="single" w:color="auto" w:sz="4" w:space="0"/>
              <w:right w:val="single" w:color="auto" w:sz="4" w:space="0"/>
            </w:tcBorders>
            <w:shd w:val="clear" w:color="auto" w:fill="auto"/>
            <w:vAlign w:val="center"/>
          </w:tcPr>
          <w:p w14:paraId="503931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D285E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0D0AFF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0FC002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E9DEAE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B4A40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635F34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B7EAEA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700" w:type="dxa"/>
            <w:tcBorders>
              <w:top w:val="nil"/>
              <w:left w:val="nil"/>
              <w:bottom w:val="single" w:color="auto" w:sz="4" w:space="0"/>
              <w:right w:val="single" w:color="auto" w:sz="4" w:space="0"/>
            </w:tcBorders>
            <w:shd w:val="clear" w:color="auto" w:fill="auto"/>
            <w:vAlign w:val="center"/>
          </w:tcPr>
          <w:p w14:paraId="15FFC55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380V变压器</w:t>
            </w:r>
          </w:p>
        </w:tc>
        <w:tc>
          <w:tcPr>
            <w:tcW w:w="1240" w:type="dxa"/>
            <w:tcBorders>
              <w:top w:val="nil"/>
              <w:left w:val="nil"/>
              <w:bottom w:val="single" w:color="auto" w:sz="4" w:space="0"/>
              <w:right w:val="single" w:color="auto" w:sz="4" w:space="0"/>
            </w:tcBorders>
            <w:shd w:val="clear" w:color="auto" w:fill="auto"/>
            <w:vAlign w:val="center"/>
          </w:tcPr>
          <w:p w14:paraId="10417D2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无锡精光</w:t>
            </w:r>
          </w:p>
        </w:tc>
        <w:tc>
          <w:tcPr>
            <w:tcW w:w="1660" w:type="dxa"/>
            <w:tcBorders>
              <w:top w:val="nil"/>
              <w:left w:val="nil"/>
              <w:bottom w:val="single" w:color="auto" w:sz="4" w:space="0"/>
              <w:right w:val="single" w:color="auto" w:sz="4" w:space="0"/>
            </w:tcBorders>
            <w:shd w:val="clear" w:color="auto" w:fill="auto"/>
            <w:vAlign w:val="center"/>
          </w:tcPr>
          <w:p w14:paraId="3B6C35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R600</w:t>
            </w:r>
          </w:p>
        </w:tc>
        <w:tc>
          <w:tcPr>
            <w:tcW w:w="640" w:type="dxa"/>
            <w:tcBorders>
              <w:top w:val="nil"/>
              <w:left w:val="nil"/>
              <w:bottom w:val="single" w:color="auto" w:sz="4" w:space="0"/>
              <w:right w:val="single" w:color="auto" w:sz="4" w:space="0"/>
            </w:tcBorders>
            <w:shd w:val="clear" w:color="auto" w:fill="auto"/>
            <w:vAlign w:val="center"/>
          </w:tcPr>
          <w:p w14:paraId="415B253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AEB4B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957001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9AB034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0AA09A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641D28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5F3D11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EC31AF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700" w:type="dxa"/>
            <w:tcBorders>
              <w:top w:val="nil"/>
              <w:left w:val="nil"/>
              <w:bottom w:val="single" w:color="auto" w:sz="4" w:space="0"/>
              <w:right w:val="single" w:color="auto" w:sz="4" w:space="0"/>
            </w:tcBorders>
            <w:shd w:val="clear" w:color="auto" w:fill="auto"/>
            <w:vAlign w:val="center"/>
          </w:tcPr>
          <w:p w14:paraId="6DEF278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厅门地坎</w:t>
            </w:r>
          </w:p>
        </w:tc>
        <w:tc>
          <w:tcPr>
            <w:tcW w:w="1240" w:type="dxa"/>
            <w:tcBorders>
              <w:top w:val="nil"/>
              <w:left w:val="nil"/>
              <w:bottom w:val="single" w:color="auto" w:sz="4" w:space="0"/>
              <w:right w:val="single" w:color="auto" w:sz="4" w:space="0"/>
            </w:tcBorders>
            <w:shd w:val="clear" w:color="auto" w:fill="auto"/>
            <w:vAlign w:val="center"/>
          </w:tcPr>
          <w:p w14:paraId="0ACBB0F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351E96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SX-TMDK-900</w:t>
            </w:r>
          </w:p>
        </w:tc>
        <w:tc>
          <w:tcPr>
            <w:tcW w:w="640" w:type="dxa"/>
            <w:tcBorders>
              <w:top w:val="nil"/>
              <w:left w:val="nil"/>
              <w:bottom w:val="single" w:color="auto" w:sz="4" w:space="0"/>
              <w:right w:val="single" w:color="auto" w:sz="4" w:space="0"/>
            </w:tcBorders>
            <w:shd w:val="clear" w:color="auto" w:fill="auto"/>
            <w:vAlign w:val="center"/>
          </w:tcPr>
          <w:p w14:paraId="3873C1D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BDF985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BE40F8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734AAA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A837EC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1A304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16D30C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5A9876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700" w:type="dxa"/>
            <w:tcBorders>
              <w:top w:val="nil"/>
              <w:left w:val="nil"/>
              <w:bottom w:val="single" w:color="auto" w:sz="4" w:space="0"/>
              <w:right w:val="single" w:color="auto" w:sz="4" w:space="0"/>
            </w:tcBorders>
            <w:shd w:val="clear" w:color="auto" w:fill="auto"/>
            <w:vAlign w:val="center"/>
          </w:tcPr>
          <w:p w14:paraId="23BCFDD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电梯光幕</w:t>
            </w:r>
          </w:p>
        </w:tc>
        <w:tc>
          <w:tcPr>
            <w:tcW w:w="1240" w:type="dxa"/>
            <w:tcBorders>
              <w:top w:val="nil"/>
              <w:left w:val="nil"/>
              <w:bottom w:val="single" w:color="auto" w:sz="4" w:space="0"/>
              <w:right w:val="single" w:color="auto" w:sz="4" w:space="0"/>
            </w:tcBorders>
            <w:shd w:val="clear" w:color="auto" w:fill="auto"/>
            <w:vAlign w:val="center"/>
          </w:tcPr>
          <w:p w14:paraId="246234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爱佳梯</w:t>
            </w:r>
          </w:p>
        </w:tc>
        <w:tc>
          <w:tcPr>
            <w:tcW w:w="1660" w:type="dxa"/>
            <w:tcBorders>
              <w:top w:val="nil"/>
              <w:left w:val="nil"/>
              <w:bottom w:val="single" w:color="auto" w:sz="4" w:space="0"/>
              <w:right w:val="single" w:color="auto" w:sz="4" w:space="0"/>
            </w:tcBorders>
            <w:shd w:val="clear" w:color="auto" w:fill="auto"/>
            <w:vAlign w:val="center"/>
          </w:tcPr>
          <w:p w14:paraId="66977D4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G2A3-609</w:t>
            </w:r>
          </w:p>
        </w:tc>
        <w:tc>
          <w:tcPr>
            <w:tcW w:w="640" w:type="dxa"/>
            <w:tcBorders>
              <w:top w:val="nil"/>
              <w:left w:val="nil"/>
              <w:bottom w:val="single" w:color="auto" w:sz="4" w:space="0"/>
              <w:right w:val="single" w:color="auto" w:sz="4" w:space="0"/>
            </w:tcBorders>
            <w:shd w:val="clear" w:color="auto" w:fill="auto"/>
            <w:vAlign w:val="center"/>
          </w:tcPr>
          <w:p w14:paraId="5CAD6BC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40B7A9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76BDF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065803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0F511C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4B8D26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D15588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4F44CE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700" w:type="dxa"/>
            <w:tcBorders>
              <w:top w:val="nil"/>
              <w:left w:val="nil"/>
              <w:bottom w:val="single" w:color="auto" w:sz="4" w:space="0"/>
              <w:right w:val="single" w:color="auto" w:sz="4" w:space="0"/>
            </w:tcBorders>
            <w:shd w:val="clear" w:color="auto" w:fill="auto"/>
            <w:vAlign w:val="center"/>
          </w:tcPr>
          <w:p w14:paraId="2B363BD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主机抱闸</w:t>
            </w:r>
          </w:p>
        </w:tc>
        <w:tc>
          <w:tcPr>
            <w:tcW w:w="1240" w:type="dxa"/>
            <w:tcBorders>
              <w:top w:val="nil"/>
              <w:left w:val="nil"/>
              <w:bottom w:val="single" w:color="auto" w:sz="4" w:space="0"/>
              <w:right w:val="single" w:color="auto" w:sz="4" w:space="0"/>
            </w:tcBorders>
            <w:shd w:val="clear" w:color="auto" w:fill="auto"/>
            <w:vAlign w:val="center"/>
          </w:tcPr>
          <w:p w14:paraId="5AA17F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安川</w:t>
            </w:r>
          </w:p>
        </w:tc>
        <w:tc>
          <w:tcPr>
            <w:tcW w:w="1660" w:type="dxa"/>
            <w:tcBorders>
              <w:top w:val="nil"/>
              <w:left w:val="nil"/>
              <w:bottom w:val="single" w:color="auto" w:sz="4" w:space="0"/>
              <w:right w:val="single" w:color="auto" w:sz="4" w:space="0"/>
            </w:tcBorders>
            <w:shd w:val="clear" w:color="auto" w:fill="auto"/>
            <w:vAlign w:val="center"/>
          </w:tcPr>
          <w:p w14:paraId="00B3314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640" w:type="dxa"/>
            <w:tcBorders>
              <w:top w:val="nil"/>
              <w:left w:val="nil"/>
              <w:bottom w:val="single" w:color="auto" w:sz="4" w:space="0"/>
              <w:right w:val="single" w:color="auto" w:sz="4" w:space="0"/>
            </w:tcBorders>
            <w:shd w:val="clear" w:color="auto" w:fill="auto"/>
            <w:vAlign w:val="center"/>
          </w:tcPr>
          <w:p w14:paraId="7577460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BC5E8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27A8AD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22DE51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5B9EAF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876B54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7C191D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6F331C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700" w:type="dxa"/>
            <w:tcBorders>
              <w:top w:val="nil"/>
              <w:left w:val="nil"/>
              <w:bottom w:val="single" w:color="auto" w:sz="4" w:space="0"/>
              <w:right w:val="single" w:color="auto" w:sz="4" w:space="0"/>
            </w:tcBorders>
            <w:shd w:val="clear" w:color="auto" w:fill="auto"/>
            <w:vAlign w:val="center"/>
          </w:tcPr>
          <w:p w14:paraId="4AC972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随行电缆</w:t>
            </w:r>
          </w:p>
        </w:tc>
        <w:tc>
          <w:tcPr>
            <w:tcW w:w="1240" w:type="dxa"/>
            <w:tcBorders>
              <w:top w:val="nil"/>
              <w:left w:val="nil"/>
              <w:bottom w:val="single" w:color="auto" w:sz="4" w:space="0"/>
              <w:right w:val="single" w:color="auto" w:sz="4" w:space="0"/>
            </w:tcBorders>
            <w:shd w:val="clear" w:color="auto" w:fill="auto"/>
            <w:vAlign w:val="center"/>
          </w:tcPr>
          <w:p w14:paraId="2D306AE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奥林特</w:t>
            </w:r>
          </w:p>
        </w:tc>
        <w:tc>
          <w:tcPr>
            <w:tcW w:w="1660" w:type="dxa"/>
            <w:tcBorders>
              <w:top w:val="nil"/>
              <w:left w:val="nil"/>
              <w:bottom w:val="single" w:color="auto" w:sz="4" w:space="0"/>
              <w:right w:val="single" w:color="auto" w:sz="4" w:space="0"/>
            </w:tcBorders>
            <w:shd w:val="clear" w:color="auto" w:fill="auto"/>
            <w:vAlign w:val="center"/>
          </w:tcPr>
          <w:p w14:paraId="3582B4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48芯</w:t>
            </w:r>
          </w:p>
        </w:tc>
        <w:tc>
          <w:tcPr>
            <w:tcW w:w="640" w:type="dxa"/>
            <w:tcBorders>
              <w:top w:val="nil"/>
              <w:left w:val="nil"/>
              <w:bottom w:val="single" w:color="auto" w:sz="4" w:space="0"/>
              <w:right w:val="single" w:color="auto" w:sz="4" w:space="0"/>
            </w:tcBorders>
            <w:shd w:val="clear" w:color="auto" w:fill="auto"/>
            <w:vAlign w:val="center"/>
          </w:tcPr>
          <w:p w14:paraId="7258569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1FF7B8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132062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7234E3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07CE0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1B0693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19AD86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805A35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700" w:type="dxa"/>
            <w:tcBorders>
              <w:top w:val="nil"/>
              <w:left w:val="nil"/>
              <w:bottom w:val="single" w:color="auto" w:sz="4" w:space="0"/>
              <w:right w:val="single" w:color="auto" w:sz="4" w:space="0"/>
            </w:tcBorders>
            <w:shd w:val="clear" w:color="auto" w:fill="auto"/>
            <w:vAlign w:val="center"/>
          </w:tcPr>
          <w:p w14:paraId="0B57916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门机系统</w:t>
            </w:r>
          </w:p>
        </w:tc>
        <w:tc>
          <w:tcPr>
            <w:tcW w:w="1240" w:type="dxa"/>
            <w:tcBorders>
              <w:top w:val="nil"/>
              <w:left w:val="nil"/>
              <w:bottom w:val="single" w:color="auto" w:sz="4" w:space="0"/>
              <w:right w:val="single" w:color="auto" w:sz="4" w:space="0"/>
            </w:tcBorders>
            <w:shd w:val="clear" w:color="auto" w:fill="auto"/>
            <w:vAlign w:val="center"/>
          </w:tcPr>
          <w:p w14:paraId="3971E5C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6188B01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F8</w:t>
            </w:r>
          </w:p>
        </w:tc>
        <w:tc>
          <w:tcPr>
            <w:tcW w:w="640" w:type="dxa"/>
            <w:tcBorders>
              <w:top w:val="nil"/>
              <w:left w:val="nil"/>
              <w:bottom w:val="single" w:color="auto" w:sz="4" w:space="0"/>
              <w:right w:val="single" w:color="auto" w:sz="4" w:space="0"/>
            </w:tcBorders>
            <w:shd w:val="clear" w:color="auto" w:fill="auto"/>
            <w:vAlign w:val="center"/>
          </w:tcPr>
          <w:p w14:paraId="53D8A0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89BAE4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779D36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7AFE8B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27E92B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CCF23B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85037B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C6D0A6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700" w:type="dxa"/>
            <w:tcBorders>
              <w:top w:val="nil"/>
              <w:left w:val="nil"/>
              <w:bottom w:val="single" w:color="auto" w:sz="4" w:space="0"/>
              <w:right w:val="single" w:color="auto" w:sz="4" w:space="0"/>
            </w:tcBorders>
            <w:shd w:val="clear" w:color="auto" w:fill="auto"/>
            <w:vAlign w:val="center"/>
          </w:tcPr>
          <w:p w14:paraId="4E3454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w:t>
            </w:r>
          </w:p>
        </w:tc>
        <w:tc>
          <w:tcPr>
            <w:tcW w:w="1240" w:type="dxa"/>
            <w:tcBorders>
              <w:top w:val="nil"/>
              <w:left w:val="nil"/>
              <w:bottom w:val="single" w:color="auto" w:sz="4" w:space="0"/>
              <w:right w:val="single" w:color="auto" w:sz="4" w:space="0"/>
            </w:tcBorders>
            <w:shd w:val="clear" w:color="auto" w:fill="auto"/>
            <w:vAlign w:val="center"/>
          </w:tcPr>
          <w:p w14:paraId="4897B8F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7FA057C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TM-900</w:t>
            </w:r>
          </w:p>
        </w:tc>
        <w:tc>
          <w:tcPr>
            <w:tcW w:w="640" w:type="dxa"/>
            <w:tcBorders>
              <w:top w:val="nil"/>
              <w:left w:val="nil"/>
              <w:bottom w:val="single" w:color="auto" w:sz="4" w:space="0"/>
              <w:right w:val="single" w:color="auto" w:sz="4" w:space="0"/>
            </w:tcBorders>
            <w:shd w:val="clear" w:color="auto" w:fill="auto"/>
            <w:vAlign w:val="center"/>
          </w:tcPr>
          <w:p w14:paraId="4554BBB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EB26BD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DE0FE4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B8914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4EA69E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FED29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96762E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8759DF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12</w:t>
            </w:r>
          </w:p>
        </w:tc>
        <w:tc>
          <w:tcPr>
            <w:tcW w:w="1700" w:type="dxa"/>
            <w:tcBorders>
              <w:top w:val="nil"/>
              <w:left w:val="nil"/>
              <w:bottom w:val="single" w:color="auto" w:sz="4" w:space="0"/>
              <w:right w:val="single" w:color="auto" w:sz="4" w:space="0"/>
            </w:tcBorders>
            <w:shd w:val="clear" w:color="auto" w:fill="auto"/>
            <w:vAlign w:val="center"/>
          </w:tcPr>
          <w:p w14:paraId="633A526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导向轮</w:t>
            </w:r>
          </w:p>
        </w:tc>
        <w:tc>
          <w:tcPr>
            <w:tcW w:w="1240" w:type="dxa"/>
            <w:tcBorders>
              <w:top w:val="nil"/>
              <w:left w:val="nil"/>
              <w:bottom w:val="single" w:color="auto" w:sz="4" w:space="0"/>
              <w:right w:val="single" w:color="auto" w:sz="4" w:space="0"/>
            </w:tcBorders>
            <w:shd w:val="clear" w:color="auto" w:fill="auto"/>
            <w:vAlign w:val="center"/>
          </w:tcPr>
          <w:p w14:paraId="4F77A69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3C3F982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SX-DXL-320</w:t>
            </w:r>
          </w:p>
        </w:tc>
        <w:tc>
          <w:tcPr>
            <w:tcW w:w="640" w:type="dxa"/>
            <w:tcBorders>
              <w:top w:val="nil"/>
              <w:left w:val="nil"/>
              <w:bottom w:val="single" w:color="auto" w:sz="4" w:space="0"/>
              <w:right w:val="single" w:color="auto" w:sz="4" w:space="0"/>
            </w:tcBorders>
            <w:shd w:val="clear" w:color="auto" w:fill="auto"/>
            <w:vAlign w:val="center"/>
          </w:tcPr>
          <w:p w14:paraId="6EBDA03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BB8E5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F57B8A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3550A9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083DD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DD3977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3631B2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E4A700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700" w:type="dxa"/>
            <w:tcBorders>
              <w:top w:val="nil"/>
              <w:left w:val="nil"/>
              <w:bottom w:val="single" w:color="auto" w:sz="4" w:space="0"/>
              <w:right w:val="single" w:color="auto" w:sz="4" w:space="0"/>
            </w:tcBorders>
            <w:shd w:val="clear" w:color="auto" w:fill="auto"/>
            <w:vAlign w:val="center"/>
          </w:tcPr>
          <w:p w14:paraId="48B82E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主机</w:t>
            </w:r>
          </w:p>
        </w:tc>
        <w:tc>
          <w:tcPr>
            <w:tcW w:w="1240" w:type="dxa"/>
            <w:tcBorders>
              <w:top w:val="nil"/>
              <w:left w:val="nil"/>
              <w:bottom w:val="single" w:color="auto" w:sz="4" w:space="0"/>
              <w:right w:val="single" w:color="auto" w:sz="4" w:space="0"/>
            </w:tcBorders>
            <w:shd w:val="clear" w:color="auto" w:fill="auto"/>
            <w:vAlign w:val="center"/>
          </w:tcPr>
          <w:p w14:paraId="5CDB12A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安川</w:t>
            </w:r>
          </w:p>
        </w:tc>
        <w:tc>
          <w:tcPr>
            <w:tcW w:w="1660" w:type="dxa"/>
            <w:tcBorders>
              <w:top w:val="nil"/>
              <w:left w:val="nil"/>
              <w:bottom w:val="single" w:color="auto" w:sz="4" w:space="0"/>
              <w:right w:val="single" w:color="auto" w:sz="4" w:space="0"/>
            </w:tcBorders>
            <w:shd w:val="clear" w:color="auto" w:fill="auto"/>
            <w:vAlign w:val="center"/>
          </w:tcPr>
          <w:p w14:paraId="5B6743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SSE4</w:t>
            </w:r>
          </w:p>
        </w:tc>
        <w:tc>
          <w:tcPr>
            <w:tcW w:w="640" w:type="dxa"/>
            <w:tcBorders>
              <w:top w:val="nil"/>
              <w:left w:val="nil"/>
              <w:bottom w:val="single" w:color="auto" w:sz="4" w:space="0"/>
              <w:right w:val="single" w:color="auto" w:sz="4" w:space="0"/>
            </w:tcBorders>
            <w:shd w:val="clear" w:color="auto" w:fill="auto"/>
            <w:vAlign w:val="center"/>
          </w:tcPr>
          <w:p w14:paraId="2394324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759A5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53EA68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F8641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C8EDD1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FC4FE7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FD7D22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C14C38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1700" w:type="dxa"/>
            <w:tcBorders>
              <w:top w:val="nil"/>
              <w:left w:val="nil"/>
              <w:bottom w:val="single" w:color="auto" w:sz="4" w:space="0"/>
              <w:right w:val="single" w:color="auto" w:sz="4" w:space="0"/>
            </w:tcBorders>
            <w:shd w:val="clear" w:color="auto" w:fill="auto"/>
            <w:vAlign w:val="center"/>
          </w:tcPr>
          <w:p w14:paraId="239D62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轿顶返绳轮</w:t>
            </w:r>
          </w:p>
        </w:tc>
        <w:tc>
          <w:tcPr>
            <w:tcW w:w="1240" w:type="dxa"/>
            <w:tcBorders>
              <w:top w:val="nil"/>
              <w:left w:val="nil"/>
              <w:bottom w:val="single" w:color="auto" w:sz="4" w:space="0"/>
              <w:right w:val="single" w:color="auto" w:sz="4" w:space="0"/>
            </w:tcBorders>
            <w:shd w:val="clear" w:color="auto" w:fill="auto"/>
            <w:vAlign w:val="center"/>
          </w:tcPr>
          <w:p w14:paraId="67D73BF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723FFD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SX-JDL-320</w:t>
            </w:r>
          </w:p>
        </w:tc>
        <w:tc>
          <w:tcPr>
            <w:tcW w:w="640" w:type="dxa"/>
            <w:tcBorders>
              <w:top w:val="nil"/>
              <w:left w:val="nil"/>
              <w:bottom w:val="single" w:color="auto" w:sz="4" w:space="0"/>
              <w:right w:val="single" w:color="auto" w:sz="4" w:space="0"/>
            </w:tcBorders>
            <w:shd w:val="clear" w:color="auto" w:fill="auto"/>
            <w:vAlign w:val="center"/>
          </w:tcPr>
          <w:p w14:paraId="4B1AD3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F22E5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8C9FAD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7A8160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6626FF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96E845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C504F8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5A4EB4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1700" w:type="dxa"/>
            <w:tcBorders>
              <w:top w:val="nil"/>
              <w:left w:val="nil"/>
              <w:bottom w:val="single" w:color="auto" w:sz="4" w:space="0"/>
              <w:right w:val="single" w:color="auto" w:sz="4" w:space="0"/>
            </w:tcBorders>
            <w:shd w:val="clear" w:color="auto" w:fill="auto"/>
            <w:vAlign w:val="center"/>
          </w:tcPr>
          <w:p w14:paraId="42E2812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w:t>
            </w:r>
          </w:p>
        </w:tc>
        <w:tc>
          <w:tcPr>
            <w:tcW w:w="1240" w:type="dxa"/>
            <w:tcBorders>
              <w:top w:val="nil"/>
              <w:left w:val="nil"/>
              <w:bottom w:val="single" w:color="auto" w:sz="4" w:space="0"/>
              <w:right w:val="single" w:color="auto" w:sz="4" w:space="0"/>
            </w:tcBorders>
            <w:shd w:val="clear" w:color="auto" w:fill="auto"/>
            <w:vAlign w:val="center"/>
          </w:tcPr>
          <w:p w14:paraId="0681426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7DE559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JM-900</w:t>
            </w:r>
          </w:p>
        </w:tc>
        <w:tc>
          <w:tcPr>
            <w:tcW w:w="640" w:type="dxa"/>
            <w:tcBorders>
              <w:top w:val="nil"/>
              <w:left w:val="nil"/>
              <w:bottom w:val="single" w:color="auto" w:sz="4" w:space="0"/>
              <w:right w:val="single" w:color="auto" w:sz="4" w:space="0"/>
            </w:tcBorders>
            <w:shd w:val="clear" w:color="auto" w:fill="auto"/>
            <w:vAlign w:val="center"/>
          </w:tcPr>
          <w:p w14:paraId="1785933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A6C67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BC8123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56FB78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9E1617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664990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D5371B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006E24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16</w:t>
            </w:r>
          </w:p>
        </w:tc>
        <w:tc>
          <w:tcPr>
            <w:tcW w:w="1700" w:type="dxa"/>
            <w:tcBorders>
              <w:top w:val="nil"/>
              <w:left w:val="nil"/>
              <w:bottom w:val="single" w:color="auto" w:sz="4" w:space="0"/>
              <w:right w:val="single" w:color="auto" w:sz="4" w:space="0"/>
            </w:tcBorders>
            <w:shd w:val="clear" w:color="auto" w:fill="auto"/>
            <w:vAlign w:val="center"/>
          </w:tcPr>
          <w:p w14:paraId="2324870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对重返绳轮</w:t>
            </w:r>
          </w:p>
        </w:tc>
        <w:tc>
          <w:tcPr>
            <w:tcW w:w="1240" w:type="dxa"/>
            <w:tcBorders>
              <w:top w:val="nil"/>
              <w:left w:val="nil"/>
              <w:bottom w:val="single" w:color="auto" w:sz="4" w:space="0"/>
              <w:right w:val="single" w:color="auto" w:sz="4" w:space="0"/>
            </w:tcBorders>
            <w:shd w:val="clear" w:color="auto" w:fill="auto"/>
            <w:vAlign w:val="center"/>
          </w:tcPr>
          <w:p w14:paraId="4B5CF65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862D3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SX-DZL-320</w:t>
            </w:r>
          </w:p>
        </w:tc>
        <w:tc>
          <w:tcPr>
            <w:tcW w:w="640" w:type="dxa"/>
            <w:tcBorders>
              <w:top w:val="nil"/>
              <w:left w:val="nil"/>
              <w:bottom w:val="single" w:color="auto" w:sz="4" w:space="0"/>
              <w:right w:val="single" w:color="auto" w:sz="4" w:space="0"/>
            </w:tcBorders>
            <w:shd w:val="clear" w:color="auto" w:fill="auto"/>
            <w:vAlign w:val="center"/>
          </w:tcPr>
          <w:p w14:paraId="1253E21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714780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74C58F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6FDC1B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FFD55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4D869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72AA13A">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53E782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1700" w:type="dxa"/>
            <w:tcBorders>
              <w:top w:val="nil"/>
              <w:left w:val="nil"/>
              <w:bottom w:val="single" w:color="auto" w:sz="4" w:space="0"/>
              <w:right w:val="single" w:color="auto" w:sz="4" w:space="0"/>
            </w:tcBorders>
            <w:shd w:val="clear" w:color="auto" w:fill="auto"/>
            <w:vAlign w:val="center"/>
          </w:tcPr>
          <w:p w14:paraId="789582D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控制柜</w:t>
            </w:r>
          </w:p>
        </w:tc>
        <w:tc>
          <w:tcPr>
            <w:tcW w:w="1240" w:type="dxa"/>
            <w:tcBorders>
              <w:top w:val="nil"/>
              <w:left w:val="nil"/>
              <w:bottom w:val="single" w:color="auto" w:sz="4" w:space="0"/>
              <w:right w:val="single" w:color="auto" w:sz="4" w:space="0"/>
            </w:tcBorders>
            <w:shd w:val="clear" w:color="auto" w:fill="auto"/>
            <w:vAlign w:val="center"/>
          </w:tcPr>
          <w:p w14:paraId="1AC904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CC2CFC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GPX-III-VVVF</w:t>
            </w:r>
          </w:p>
        </w:tc>
        <w:tc>
          <w:tcPr>
            <w:tcW w:w="640" w:type="dxa"/>
            <w:tcBorders>
              <w:top w:val="nil"/>
              <w:left w:val="nil"/>
              <w:bottom w:val="single" w:color="auto" w:sz="4" w:space="0"/>
              <w:right w:val="single" w:color="auto" w:sz="4" w:space="0"/>
            </w:tcBorders>
            <w:shd w:val="clear" w:color="auto" w:fill="auto"/>
            <w:vAlign w:val="center"/>
          </w:tcPr>
          <w:p w14:paraId="48A9EFD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A62F02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0A5163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851047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725C2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EACD31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A0B2EF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977E45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18</w:t>
            </w:r>
          </w:p>
        </w:tc>
        <w:tc>
          <w:tcPr>
            <w:tcW w:w="1700" w:type="dxa"/>
            <w:tcBorders>
              <w:top w:val="nil"/>
              <w:left w:val="nil"/>
              <w:bottom w:val="single" w:color="auto" w:sz="4" w:space="0"/>
              <w:right w:val="single" w:color="auto" w:sz="4" w:space="0"/>
            </w:tcBorders>
            <w:shd w:val="clear" w:color="auto" w:fill="auto"/>
            <w:vAlign w:val="center"/>
          </w:tcPr>
          <w:p w14:paraId="577EE4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主机编码器</w:t>
            </w:r>
          </w:p>
        </w:tc>
        <w:tc>
          <w:tcPr>
            <w:tcW w:w="1240" w:type="dxa"/>
            <w:tcBorders>
              <w:top w:val="nil"/>
              <w:left w:val="nil"/>
              <w:bottom w:val="single" w:color="auto" w:sz="4" w:space="0"/>
              <w:right w:val="single" w:color="auto" w:sz="4" w:space="0"/>
            </w:tcBorders>
            <w:shd w:val="clear" w:color="auto" w:fill="auto"/>
            <w:vAlign w:val="center"/>
          </w:tcPr>
          <w:p w14:paraId="3A1A4DC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上海伊能</w:t>
            </w:r>
          </w:p>
        </w:tc>
        <w:tc>
          <w:tcPr>
            <w:tcW w:w="1660" w:type="dxa"/>
            <w:tcBorders>
              <w:top w:val="nil"/>
              <w:left w:val="nil"/>
              <w:bottom w:val="single" w:color="auto" w:sz="4" w:space="0"/>
              <w:right w:val="single" w:color="auto" w:sz="4" w:space="0"/>
            </w:tcBorders>
            <w:shd w:val="clear" w:color="auto" w:fill="auto"/>
            <w:vAlign w:val="center"/>
          </w:tcPr>
          <w:p w14:paraId="1E259AD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HTB-42L34C10</w:t>
            </w:r>
          </w:p>
        </w:tc>
        <w:tc>
          <w:tcPr>
            <w:tcW w:w="640" w:type="dxa"/>
            <w:tcBorders>
              <w:top w:val="nil"/>
              <w:left w:val="nil"/>
              <w:bottom w:val="single" w:color="auto" w:sz="4" w:space="0"/>
              <w:right w:val="single" w:color="auto" w:sz="4" w:space="0"/>
            </w:tcBorders>
            <w:shd w:val="clear" w:color="auto" w:fill="auto"/>
            <w:vAlign w:val="center"/>
          </w:tcPr>
          <w:p w14:paraId="23B1E6A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AEA3F2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78594A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AA3E03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BDCB3B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CE7F7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B58C5D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A159FE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19</w:t>
            </w:r>
          </w:p>
        </w:tc>
        <w:tc>
          <w:tcPr>
            <w:tcW w:w="1700" w:type="dxa"/>
            <w:tcBorders>
              <w:top w:val="nil"/>
              <w:left w:val="nil"/>
              <w:bottom w:val="single" w:color="auto" w:sz="4" w:space="0"/>
              <w:right w:val="single" w:color="auto" w:sz="4" w:space="0"/>
            </w:tcBorders>
            <w:shd w:val="clear" w:color="auto" w:fill="auto"/>
            <w:vAlign w:val="center"/>
          </w:tcPr>
          <w:p w14:paraId="0AA564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主电脑板</w:t>
            </w:r>
          </w:p>
        </w:tc>
        <w:tc>
          <w:tcPr>
            <w:tcW w:w="1240" w:type="dxa"/>
            <w:tcBorders>
              <w:top w:val="nil"/>
              <w:left w:val="nil"/>
              <w:bottom w:val="single" w:color="auto" w:sz="4" w:space="0"/>
              <w:right w:val="single" w:color="auto" w:sz="4" w:space="0"/>
            </w:tcBorders>
            <w:shd w:val="clear" w:color="auto" w:fill="auto"/>
            <w:vAlign w:val="center"/>
          </w:tcPr>
          <w:p w14:paraId="060874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西门子</w:t>
            </w:r>
          </w:p>
        </w:tc>
        <w:tc>
          <w:tcPr>
            <w:tcW w:w="1660" w:type="dxa"/>
            <w:tcBorders>
              <w:top w:val="nil"/>
              <w:left w:val="nil"/>
              <w:bottom w:val="single" w:color="auto" w:sz="4" w:space="0"/>
              <w:right w:val="single" w:color="auto" w:sz="4" w:space="0"/>
            </w:tcBorders>
            <w:shd w:val="clear" w:color="auto" w:fill="auto"/>
            <w:vAlign w:val="center"/>
          </w:tcPr>
          <w:p w14:paraId="0D68DEE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CPU226-24V</w:t>
            </w:r>
          </w:p>
        </w:tc>
        <w:tc>
          <w:tcPr>
            <w:tcW w:w="640" w:type="dxa"/>
            <w:tcBorders>
              <w:top w:val="nil"/>
              <w:left w:val="nil"/>
              <w:bottom w:val="single" w:color="auto" w:sz="4" w:space="0"/>
              <w:right w:val="single" w:color="auto" w:sz="4" w:space="0"/>
            </w:tcBorders>
            <w:shd w:val="clear" w:color="auto" w:fill="auto"/>
            <w:vAlign w:val="center"/>
          </w:tcPr>
          <w:p w14:paraId="0B3C56C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4D9EAB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70EEAF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259CAB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9C1DFE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DB6DD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F25CCF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7A966A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20</w:t>
            </w:r>
          </w:p>
        </w:tc>
        <w:tc>
          <w:tcPr>
            <w:tcW w:w="1700" w:type="dxa"/>
            <w:tcBorders>
              <w:top w:val="nil"/>
              <w:left w:val="nil"/>
              <w:bottom w:val="single" w:color="auto" w:sz="4" w:space="0"/>
              <w:right w:val="single" w:color="auto" w:sz="4" w:space="0"/>
            </w:tcBorders>
            <w:shd w:val="clear" w:color="auto" w:fill="auto"/>
            <w:vAlign w:val="center"/>
          </w:tcPr>
          <w:p w14:paraId="68D4B1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涨紧轮</w:t>
            </w:r>
          </w:p>
        </w:tc>
        <w:tc>
          <w:tcPr>
            <w:tcW w:w="1240" w:type="dxa"/>
            <w:tcBorders>
              <w:top w:val="nil"/>
              <w:left w:val="nil"/>
              <w:bottom w:val="single" w:color="auto" w:sz="4" w:space="0"/>
              <w:right w:val="single" w:color="auto" w:sz="4" w:space="0"/>
            </w:tcBorders>
            <w:shd w:val="clear" w:color="auto" w:fill="auto"/>
            <w:vAlign w:val="center"/>
          </w:tcPr>
          <w:p w14:paraId="42A9326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6FFF12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640" w:type="dxa"/>
            <w:tcBorders>
              <w:top w:val="nil"/>
              <w:left w:val="nil"/>
              <w:bottom w:val="single" w:color="auto" w:sz="4" w:space="0"/>
              <w:right w:val="single" w:color="auto" w:sz="4" w:space="0"/>
            </w:tcBorders>
            <w:shd w:val="clear" w:color="auto" w:fill="auto"/>
            <w:vAlign w:val="center"/>
          </w:tcPr>
          <w:p w14:paraId="2773A3B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A5D5B1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A7D05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94ED8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D9166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33CD0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5C4531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835AE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21</w:t>
            </w:r>
          </w:p>
        </w:tc>
        <w:tc>
          <w:tcPr>
            <w:tcW w:w="1700" w:type="dxa"/>
            <w:tcBorders>
              <w:top w:val="nil"/>
              <w:left w:val="nil"/>
              <w:bottom w:val="single" w:color="auto" w:sz="4" w:space="0"/>
              <w:right w:val="single" w:color="auto" w:sz="4" w:space="0"/>
            </w:tcBorders>
            <w:shd w:val="clear" w:color="auto" w:fill="auto"/>
            <w:vAlign w:val="center"/>
          </w:tcPr>
          <w:p w14:paraId="3E7246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曳引轮</w:t>
            </w:r>
          </w:p>
        </w:tc>
        <w:tc>
          <w:tcPr>
            <w:tcW w:w="1240" w:type="dxa"/>
            <w:tcBorders>
              <w:top w:val="nil"/>
              <w:left w:val="nil"/>
              <w:bottom w:val="single" w:color="auto" w:sz="4" w:space="0"/>
              <w:right w:val="single" w:color="auto" w:sz="4" w:space="0"/>
            </w:tcBorders>
            <w:shd w:val="clear" w:color="auto" w:fill="auto"/>
            <w:vAlign w:val="center"/>
          </w:tcPr>
          <w:p w14:paraId="410846F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7596513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SX-YYL-320</w:t>
            </w:r>
          </w:p>
        </w:tc>
        <w:tc>
          <w:tcPr>
            <w:tcW w:w="640" w:type="dxa"/>
            <w:tcBorders>
              <w:top w:val="nil"/>
              <w:left w:val="nil"/>
              <w:bottom w:val="single" w:color="auto" w:sz="4" w:space="0"/>
              <w:right w:val="single" w:color="auto" w:sz="4" w:space="0"/>
            </w:tcBorders>
            <w:shd w:val="clear" w:color="auto" w:fill="auto"/>
            <w:vAlign w:val="center"/>
          </w:tcPr>
          <w:p w14:paraId="22B741C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B63B7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6B91EFE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8AC6C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9DD450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8ADFCB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D6B29D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7B4810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22</w:t>
            </w:r>
          </w:p>
        </w:tc>
        <w:tc>
          <w:tcPr>
            <w:tcW w:w="1700" w:type="dxa"/>
            <w:tcBorders>
              <w:top w:val="nil"/>
              <w:left w:val="nil"/>
              <w:bottom w:val="single" w:color="auto" w:sz="4" w:space="0"/>
              <w:right w:val="single" w:color="auto" w:sz="4" w:space="0"/>
            </w:tcBorders>
            <w:shd w:val="clear" w:color="auto" w:fill="auto"/>
            <w:vAlign w:val="center"/>
          </w:tcPr>
          <w:p w14:paraId="32C7DEE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缓冲器</w:t>
            </w:r>
          </w:p>
        </w:tc>
        <w:tc>
          <w:tcPr>
            <w:tcW w:w="1240" w:type="dxa"/>
            <w:tcBorders>
              <w:top w:val="nil"/>
              <w:left w:val="nil"/>
              <w:bottom w:val="single" w:color="auto" w:sz="4" w:space="0"/>
              <w:right w:val="single" w:color="auto" w:sz="4" w:space="0"/>
            </w:tcBorders>
            <w:shd w:val="clear" w:color="auto" w:fill="auto"/>
            <w:vAlign w:val="center"/>
          </w:tcPr>
          <w:p w14:paraId="38BF6EE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河北东方</w:t>
            </w:r>
          </w:p>
        </w:tc>
        <w:tc>
          <w:tcPr>
            <w:tcW w:w="1660" w:type="dxa"/>
            <w:tcBorders>
              <w:top w:val="nil"/>
              <w:left w:val="nil"/>
              <w:bottom w:val="single" w:color="auto" w:sz="4" w:space="0"/>
              <w:right w:val="single" w:color="auto" w:sz="4" w:space="0"/>
            </w:tcBorders>
            <w:shd w:val="clear" w:color="auto" w:fill="auto"/>
            <w:vAlign w:val="center"/>
          </w:tcPr>
          <w:p w14:paraId="230E811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YH175</w:t>
            </w:r>
          </w:p>
        </w:tc>
        <w:tc>
          <w:tcPr>
            <w:tcW w:w="640" w:type="dxa"/>
            <w:tcBorders>
              <w:top w:val="nil"/>
              <w:left w:val="nil"/>
              <w:bottom w:val="single" w:color="auto" w:sz="4" w:space="0"/>
              <w:right w:val="single" w:color="auto" w:sz="4" w:space="0"/>
            </w:tcBorders>
            <w:shd w:val="clear" w:color="auto" w:fill="auto"/>
            <w:vAlign w:val="center"/>
          </w:tcPr>
          <w:p w14:paraId="7E7B1BC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3E5AB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D03C4C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4A0E52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B83E15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D6958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E3EDA1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33156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23</w:t>
            </w:r>
          </w:p>
        </w:tc>
        <w:tc>
          <w:tcPr>
            <w:tcW w:w="1700" w:type="dxa"/>
            <w:tcBorders>
              <w:top w:val="nil"/>
              <w:left w:val="nil"/>
              <w:bottom w:val="single" w:color="auto" w:sz="4" w:space="0"/>
              <w:right w:val="single" w:color="auto" w:sz="4" w:space="0"/>
            </w:tcBorders>
            <w:shd w:val="clear" w:color="auto" w:fill="auto"/>
            <w:vAlign w:val="center"/>
          </w:tcPr>
          <w:p w14:paraId="36C6CF1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轿顶检修箱</w:t>
            </w:r>
          </w:p>
        </w:tc>
        <w:tc>
          <w:tcPr>
            <w:tcW w:w="1240" w:type="dxa"/>
            <w:tcBorders>
              <w:top w:val="nil"/>
              <w:left w:val="nil"/>
              <w:bottom w:val="single" w:color="auto" w:sz="4" w:space="0"/>
              <w:right w:val="single" w:color="auto" w:sz="4" w:space="0"/>
            </w:tcBorders>
            <w:shd w:val="clear" w:color="auto" w:fill="auto"/>
            <w:vAlign w:val="center"/>
          </w:tcPr>
          <w:p w14:paraId="04033FC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0BB3A04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640" w:type="dxa"/>
            <w:tcBorders>
              <w:top w:val="nil"/>
              <w:left w:val="nil"/>
              <w:bottom w:val="single" w:color="auto" w:sz="4" w:space="0"/>
              <w:right w:val="single" w:color="auto" w:sz="4" w:space="0"/>
            </w:tcBorders>
            <w:shd w:val="clear" w:color="auto" w:fill="auto"/>
            <w:vAlign w:val="center"/>
          </w:tcPr>
          <w:p w14:paraId="051765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DA2BC0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7148A5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A0C53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5ECF15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DF2FF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372190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C423D4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14:paraId="54350C0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限速器</w:t>
            </w:r>
          </w:p>
        </w:tc>
        <w:tc>
          <w:tcPr>
            <w:tcW w:w="1240" w:type="dxa"/>
            <w:tcBorders>
              <w:top w:val="nil"/>
              <w:left w:val="nil"/>
              <w:bottom w:val="single" w:color="auto" w:sz="4" w:space="0"/>
              <w:right w:val="single" w:color="auto" w:sz="4" w:space="0"/>
            </w:tcBorders>
            <w:shd w:val="clear" w:color="auto" w:fill="auto"/>
            <w:vAlign w:val="center"/>
          </w:tcPr>
          <w:p w14:paraId="121C515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河北东方</w:t>
            </w:r>
          </w:p>
        </w:tc>
        <w:tc>
          <w:tcPr>
            <w:tcW w:w="1660" w:type="dxa"/>
            <w:tcBorders>
              <w:top w:val="nil"/>
              <w:left w:val="nil"/>
              <w:bottom w:val="single" w:color="auto" w:sz="4" w:space="0"/>
              <w:right w:val="single" w:color="auto" w:sz="4" w:space="0"/>
            </w:tcBorders>
            <w:shd w:val="clear" w:color="auto" w:fill="auto"/>
            <w:vAlign w:val="center"/>
          </w:tcPr>
          <w:p w14:paraId="6368A7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XS3</w:t>
            </w:r>
          </w:p>
        </w:tc>
        <w:tc>
          <w:tcPr>
            <w:tcW w:w="640" w:type="dxa"/>
            <w:tcBorders>
              <w:top w:val="nil"/>
              <w:left w:val="nil"/>
              <w:bottom w:val="single" w:color="auto" w:sz="4" w:space="0"/>
              <w:right w:val="single" w:color="auto" w:sz="4" w:space="0"/>
            </w:tcBorders>
            <w:shd w:val="clear" w:color="auto" w:fill="auto"/>
            <w:vAlign w:val="center"/>
          </w:tcPr>
          <w:p w14:paraId="40F3BA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144F4B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D6D04F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A656F6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070525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13676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E6054E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B36259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25</w:t>
            </w:r>
          </w:p>
        </w:tc>
        <w:tc>
          <w:tcPr>
            <w:tcW w:w="1700" w:type="dxa"/>
            <w:tcBorders>
              <w:top w:val="nil"/>
              <w:left w:val="nil"/>
              <w:bottom w:val="single" w:color="auto" w:sz="4" w:space="0"/>
              <w:right w:val="single" w:color="auto" w:sz="4" w:space="0"/>
            </w:tcBorders>
            <w:shd w:val="clear" w:color="auto" w:fill="auto"/>
            <w:vAlign w:val="center"/>
          </w:tcPr>
          <w:p w14:paraId="574DC1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轿门挂板</w:t>
            </w:r>
          </w:p>
        </w:tc>
        <w:tc>
          <w:tcPr>
            <w:tcW w:w="1240" w:type="dxa"/>
            <w:tcBorders>
              <w:top w:val="nil"/>
              <w:left w:val="nil"/>
              <w:bottom w:val="single" w:color="auto" w:sz="4" w:space="0"/>
              <w:right w:val="single" w:color="auto" w:sz="4" w:space="0"/>
            </w:tcBorders>
            <w:shd w:val="clear" w:color="auto" w:fill="auto"/>
            <w:vAlign w:val="center"/>
          </w:tcPr>
          <w:p w14:paraId="5CFB2C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AF0E20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B-900</w:t>
            </w:r>
          </w:p>
        </w:tc>
        <w:tc>
          <w:tcPr>
            <w:tcW w:w="640" w:type="dxa"/>
            <w:tcBorders>
              <w:top w:val="nil"/>
              <w:left w:val="nil"/>
              <w:bottom w:val="single" w:color="auto" w:sz="4" w:space="0"/>
              <w:right w:val="single" w:color="auto" w:sz="4" w:space="0"/>
            </w:tcBorders>
            <w:shd w:val="clear" w:color="auto" w:fill="auto"/>
            <w:vAlign w:val="center"/>
          </w:tcPr>
          <w:p w14:paraId="761BC7F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2D302A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419BC3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A56C4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DC4F9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8ADCB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016754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0A5135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26</w:t>
            </w:r>
          </w:p>
        </w:tc>
        <w:tc>
          <w:tcPr>
            <w:tcW w:w="1700" w:type="dxa"/>
            <w:tcBorders>
              <w:top w:val="nil"/>
              <w:left w:val="nil"/>
              <w:bottom w:val="single" w:color="auto" w:sz="4" w:space="0"/>
              <w:right w:val="single" w:color="auto" w:sz="4" w:space="0"/>
            </w:tcBorders>
            <w:shd w:val="clear" w:color="auto" w:fill="auto"/>
            <w:vAlign w:val="center"/>
          </w:tcPr>
          <w:p w14:paraId="27E3645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地坑检修盒</w:t>
            </w:r>
          </w:p>
        </w:tc>
        <w:tc>
          <w:tcPr>
            <w:tcW w:w="1240" w:type="dxa"/>
            <w:tcBorders>
              <w:top w:val="nil"/>
              <w:left w:val="nil"/>
              <w:bottom w:val="single" w:color="auto" w:sz="4" w:space="0"/>
              <w:right w:val="single" w:color="auto" w:sz="4" w:space="0"/>
            </w:tcBorders>
            <w:shd w:val="clear" w:color="auto" w:fill="auto"/>
            <w:vAlign w:val="center"/>
          </w:tcPr>
          <w:p w14:paraId="598C595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784CE16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640" w:type="dxa"/>
            <w:tcBorders>
              <w:top w:val="nil"/>
              <w:left w:val="nil"/>
              <w:bottom w:val="single" w:color="auto" w:sz="4" w:space="0"/>
              <w:right w:val="single" w:color="auto" w:sz="4" w:space="0"/>
            </w:tcBorders>
            <w:shd w:val="clear" w:color="auto" w:fill="auto"/>
            <w:vAlign w:val="center"/>
          </w:tcPr>
          <w:p w14:paraId="38703B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4A5C7E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6F2BEF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993C4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4EF98C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6C49F0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AE671E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89D66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27</w:t>
            </w:r>
          </w:p>
        </w:tc>
        <w:tc>
          <w:tcPr>
            <w:tcW w:w="1700" w:type="dxa"/>
            <w:tcBorders>
              <w:top w:val="nil"/>
              <w:left w:val="nil"/>
              <w:bottom w:val="single" w:color="auto" w:sz="4" w:space="0"/>
              <w:right w:val="single" w:color="auto" w:sz="4" w:space="0"/>
            </w:tcBorders>
            <w:shd w:val="clear" w:color="auto" w:fill="auto"/>
            <w:vAlign w:val="center"/>
          </w:tcPr>
          <w:p w14:paraId="796D654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厅门挂板</w:t>
            </w:r>
          </w:p>
        </w:tc>
        <w:tc>
          <w:tcPr>
            <w:tcW w:w="1240" w:type="dxa"/>
            <w:tcBorders>
              <w:top w:val="nil"/>
              <w:left w:val="nil"/>
              <w:bottom w:val="single" w:color="auto" w:sz="4" w:space="0"/>
              <w:right w:val="single" w:color="auto" w:sz="4" w:space="0"/>
            </w:tcBorders>
            <w:shd w:val="clear" w:color="auto" w:fill="auto"/>
            <w:vAlign w:val="center"/>
          </w:tcPr>
          <w:p w14:paraId="74D492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19FB28D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B-900</w:t>
            </w:r>
          </w:p>
        </w:tc>
        <w:tc>
          <w:tcPr>
            <w:tcW w:w="640" w:type="dxa"/>
            <w:tcBorders>
              <w:top w:val="nil"/>
              <w:left w:val="nil"/>
              <w:bottom w:val="single" w:color="auto" w:sz="4" w:space="0"/>
              <w:right w:val="single" w:color="auto" w:sz="4" w:space="0"/>
            </w:tcBorders>
            <w:shd w:val="clear" w:color="auto" w:fill="auto"/>
            <w:vAlign w:val="center"/>
          </w:tcPr>
          <w:p w14:paraId="5359C11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551E0D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12C064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0FAA2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A39AD6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1BDD6C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113AD0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5ABA4C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28</w:t>
            </w:r>
          </w:p>
        </w:tc>
        <w:tc>
          <w:tcPr>
            <w:tcW w:w="1700" w:type="dxa"/>
            <w:tcBorders>
              <w:top w:val="nil"/>
              <w:left w:val="nil"/>
              <w:bottom w:val="single" w:color="auto" w:sz="4" w:space="0"/>
              <w:right w:val="single" w:color="auto" w:sz="4" w:space="0"/>
            </w:tcBorders>
            <w:shd w:val="clear" w:color="auto" w:fill="auto"/>
            <w:vAlign w:val="center"/>
          </w:tcPr>
          <w:p w14:paraId="34DDFA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轿内显示板</w:t>
            </w:r>
          </w:p>
        </w:tc>
        <w:tc>
          <w:tcPr>
            <w:tcW w:w="1240" w:type="dxa"/>
            <w:tcBorders>
              <w:top w:val="nil"/>
              <w:left w:val="nil"/>
              <w:bottom w:val="single" w:color="auto" w:sz="4" w:space="0"/>
              <w:right w:val="single" w:color="auto" w:sz="4" w:space="0"/>
            </w:tcBorders>
            <w:shd w:val="clear" w:color="auto" w:fill="auto"/>
            <w:vAlign w:val="center"/>
          </w:tcPr>
          <w:p w14:paraId="42E7A80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C24F55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SXDT-48</w:t>
            </w:r>
          </w:p>
        </w:tc>
        <w:tc>
          <w:tcPr>
            <w:tcW w:w="640" w:type="dxa"/>
            <w:tcBorders>
              <w:top w:val="nil"/>
              <w:left w:val="nil"/>
              <w:bottom w:val="single" w:color="auto" w:sz="4" w:space="0"/>
              <w:right w:val="single" w:color="auto" w:sz="4" w:space="0"/>
            </w:tcBorders>
            <w:shd w:val="clear" w:color="auto" w:fill="auto"/>
            <w:vAlign w:val="center"/>
          </w:tcPr>
          <w:p w14:paraId="40E4252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B72254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50C118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B08EC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058E0B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CB1EE6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AFD8D2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AE2981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29</w:t>
            </w:r>
          </w:p>
        </w:tc>
        <w:tc>
          <w:tcPr>
            <w:tcW w:w="1700" w:type="dxa"/>
            <w:tcBorders>
              <w:top w:val="nil"/>
              <w:left w:val="nil"/>
              <w:bottom w:val="single" w:color="auto" w:sz="4" w:space="0"/>
              <w:right w:val="single" w:color="auto" w:sz="4" w:space="0"/>
            </w:tcBorders>
            <w:shd w:val="clear" w:color="auto" w:fill="auto"/>
            <w:vAlign w:val="center"/>
          </w:tcPr>
          <w:p w14:paraId="21F0EE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门机变频器</w:t>
            </w:r>
          </w:p>
        </w:tc>
        <w:tc>
          <w:tcPr>
            <w:tcW w:w="1240" w:type="dxa"/>
            <w:tcBorders>
              <w:top w:val="nil"/>
              <w:left w:val="nil"/>
              <w:bottom w:val="single" w:color="auto" w:sz="4" w:space="0"/>
              <w:right w:val="single" w:color="auto" w:sz="4" w:space="0"/>
            </w:tcBorders>
            <w:shd w:val="clear" w:color="auto" w:fill="auto"/>
            <w:vAlign w:val="center"/>
          </w:tcPr>
          <w:p w14:paraId="32F166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71FA92E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F8</w:t>
            </w:r>
          </w:p>
        </w:tc>
        <w:tc>
          <w:tcPr>
            <w:tcW w:w="640" w:type="dxa"/>
            <w:tcBorders>
              <w:top w:val="nil"/>
              <w:left w:val="nil"/>
              <w:bottom w:val="single" w:color="auto" w:sz="4" w:space="0"/>
              <w:right w:val="single" w:color="auto" w:sz="4" w:space="0"/>
            </w:tcBorders>
            <w:shd w:val="clear" w:color="auto" w:fill="auto"/>
            <w:vAlign w:val="center"/>
          </w:tcPr>
          <w:p w14:paraId="34E2FAD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2BDF0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BB5F7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EE005F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35137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DCE3615">
            <w:pPr>
              <w:widowControl/>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EA91E2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C1C32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30</w:t>
            </w:r>
          </w:p>
        </w:tc>
        <w:tc>
          <w:tcPr>
            <w:tcW w:w="1700" w:type="dxa"/>
            <w:tcBorders>
              <w:top w:val="nil"/>
              <w:left w:val="nil"/>
              <w:bottom w:val="single" w:color="auto" w:sz="4" w:space="0"/>
              <w:right w:val="single" w:color="auto" w:sz="4" w:space="0"/>
            </w:tcBorders>
            <w:shd w:val="clear" w:color="auto" w:fill="auto"/>
            <w:vAlign w:val="center"/>
          </w:tcPr>
          <w:p w14:paraId="70C89BE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电动松闸</w:t>
            </w:r>
          </w:p>
        </w:tc>
        <w:tc>
          <w:tcPr>
            <w:tcW w:w="1240" w:type="dxa"/>
            <w:tcBorders>
              <w:top w:val="nil"/>
              <w:left w:val="nil"/>
              <w:bottom w:val="single" w:color="auto" w:sz="4" w:space="0"/>
              <w:right w:val="single" w:color="auto" w:sz="4" w:space="0"/>
            </w:tcBorders>
            <w:shd w:val="clear" w:color="auto" w:fill="auto"/>
            <w:vAlign w:val="center"/>
          </w:tcPr>
          <w:p w14:paraId="5B12C2B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上海华程</w:t>
            </w:r>
          </w:p>
        </w:tc>
        <w:tc>
          <w:tcPr>
            <w:tcW w:w="1660" w:type="dxa"/>
            <w:tcBorders>
              <w:top w:val="nil"/>
              <w:left w:val="nil"/>
              <w:bottom w:val="single" w:color="auto" w:sz="4" w:space="0"/>
              <w:right w:val="single" w:color="auto" w:sz="4" w:space="0"/>
            </w:tcBorders>
            <w:shd w:val="clear" w:color="auto" w:fill="auto"/>
            <w:vAlign w:val="center"/>
          </w:tcPr>
          <w:p w14:paraId="79C5BF5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HCDJ-300J</w:t>
            </w:r>
          </w:p>
        </w:tc>
        <w:tc>
          <w:tcPr>
            <w:tcW w:w="640" w:type="dxa"/>
            <w:tcBorders>
              <w:top w:val="nil"/>
              <w:left w:val="nil"/>
              <w:bottom w:val="single" w:color="auto" w:sz="4" w:space="0"/>
              <w:right w:val="single" w:color="auto" w:sz="4" w:space="0"/>
            </w:tcBorders>
            <w:shd w:val="clear" w:color="auto" w:fill="auto"/>
            <w:vAlign w:val="center"/>
          </w:tcPr>
          <w:p w14:paraId="324BA3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AC21B3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39B3F2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5D2DF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5D47ED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4132CC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3B7210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8F8001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31</w:t>
            </w:r>
          </w:p>
        </w:tc>
        <w:tc>
          <w:tcPr>
            <w:tcW w:w="1700" w:type="dxa"/>
            <w:tcBorders>
              <w:top w:val="nil"/>
              <w:left w:val="nil"/>
              <w:bottom w:val="single" w:color="auto" w:sz="4" w:space="0"/>
              <w:right w:val="single" w:color="auto" w:sz="4" w:space="0"/>
            </w:tcBorders>
            <w:shd w:val="clear" w:color="auto" w:fill="auto"/>
            <w:vAlign w:val="center"/>
          </w:tcPr>
          <w:p w14:paraId="1D2928F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门机电动机</w:t>
            </w:r>
          </w:p>
        </w:tc>
        <w:tc>
          <w:tcPr>
            <w:tcW w:w="1240" w:type="dxa"/>
            <w:tcBorders>
              <w:top w:val="nil"/>
              <w:left w:val="nil"/>
              <w:bottom w:val="single" w:color="auto" w:sz="4" w:space="0"/>
              <w:right w:val="single" w:color="auto" w:sz="4" w:space="0"/>
            </w:tcBorders>
            <w:shd w:val="clear" w:color="auto" w:fill="auto"/>
            <w:vAlign w:val="center"/>
          </w:tcPr>
          <w:p w14:paraId="4F142ED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西门子</w:t>
            </w:r>
          </w:p>
        </w:tc>
        <w:tc>
          <w:tcPr>
            <w:tcW w:w="1660" w:type="dxa"/>
            <w:tcBorders>
              <w:top w:val="nil"/>
              <w:left w:val="nil"/>
              <w:bottom w:val="single" w:color="auto" w:sz="4" w:space="0"/>
              <w:right w:val="single" w:color="auto" w:sz="4" w:space="0"/>
            </w:tcBorders>
            <w:shd w:val="clear" w:color="auto" w:fill="auto"/>
            <w:vAlign w:val="center"/>
          </w:tcPr>
          <w:p w14:paraId="5455DC0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0.25KW</w:t>
            </w:r>
          </w:p>
        </w:tc>
        <w:tc>
          <w:tcPr>
            <w:tcW w:w="640" w:type="dxa"/>
            <w:tcBorders>
              <w:top w:val="nil"/>
              <w:left w:val="nil"/>
              <w:bottom w:val="single" w:color="auto" w:sz="4" w:space="0"/>
              <w:right w:val="single" w:color="auto" w:sz="4" w:space="0"/>
            </w:tcBorders>
            <w:shd w:val="clear" w:color="auto" w:fill="auto"/>
            <w:vAlign w:val="center"/>
          </w:tcPr>
          <w:p w14:paraId="7CE6BDE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B110E9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86929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573400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16C3C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067A8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9325CB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37A93D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32</w:t>
            </w:r>
          </w:p>
        </w:tc>
        <w:tc>
          <w:tcPr>
            <w:tcW w:w="1700" w:type="dxa"/>
            <w:tcBorders>
              <w:top w:val="nil"/>
              <w:left w:val="nil"/>
              <w:bottom w:val="single" w:color="auto" w:sz="4" w:space="0"/>
              <w:right w:val="single" w:color="auto" w:sz="4" w:space="0"/>
            </w:tcBorders>
            <w:shd w:val="clear" w:color="auto" w:fill="auto"/>
            <w:vAlign w:val="center"/>
          </w:tcPr>
          <w:p w14:paraId="4086B18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补偿链</w:t>
            </w:r>
          </w:p>
        </w:tc>
        <w:tc>
          <w:tcPr>
            <w:tcW w:w="1240" w:type="dxa"/>
            <w:tcBorders>
              <w:top w:val="nil"/>
              <w:left w:val="nil"/>
              <w:bottom w:val="single" w:color="auto" w:sz="4" w:space="0"/>
              <w:right w:val="single" w:color="auto" w:sz="4" w:space="0"/>
            </w:tcBorders>
            <w:shd w:val="clear" w:color="auto" w:fill="auto"/>
            <w:vAlign w:val="center"/>
          </w:tcPr>
          <w:p w14:paraId="0A565BF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E13FD1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640" w:type="dxa"/>
            <w:tcBorders>
              <w:top w:val="nil"/>
              <w:left w:val="nil"/>
              <w:bottom w:val="single" w:color="auto" w:sz="4" w:space="0"/>
              <w:right w:val="single" w:color="auto" w:sz="4" w:space="0"/>
            </w:tcBorders>
            <w:shd w:val="clear" w:color="auto" w:fill="auto"/>
            <w:vAlign w:val="center"/>
          </w:tcPr>
          <w:p w14:paraId="4FE0F85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4A479D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4E35B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149F0E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CACBAE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98AB44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F7C568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C1B7AF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33</w:t>
            </w:r>
          </w:p>
        </w:tc>
        <w:tc>
          <w:tcPr>
            <w:tcW w:w="1700" w:type="dxa"/>
            <w:tcBorders>
              <w:top w:val="nil"/>
              <w:left w:val="nil"/>
              <w:bottom w:val="single" w:color="auto" w:sz="4" w:space="0"/>
              <w:right w:val="single" w:color="auto" w:sz="4" w:space="0"/>
            </w:tcBorders>
            <w:shd w:val="clear" w:color="auto" w:fill="auto"/>
            <w:vAlign w:val="center"/>
          </w:tcPr>
          <w:p w14:paraId="7548850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三角撑轴承</w:t>
            </w:r>
          </w:p>
        </w:tc>
        <w:tc>
          <w:tcPr>
            <w:tcW w:w="1240" w:type="dxa"/>
            <w:tcBorders>
              <w:top w:val="nil"/>
              <w:left w:val="nil"/>
              <w:bottom w:val="single" w:color="auto" w:sz="4" w:space="0"/>
              <w:right w:val="single" w:color="auto" w:sz="4" w:space="0"/>
            </w:tcBorders>
            <w:shd w:val="clear" w:color="auto" w:fill="auto"/>
            <w:vAlign w:val="center"/>
          </w:tcPr>
          <w:p w14:paraId="7A246C2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NSK</w:t>
            </w:r>
          </w:p>
        </w:tc>
        <w:tc>
          <w:tcPr>
            <w:tcW w:w="1660" w:type="dxa"/>
            <w:tcBorders>
              <w:top w:val="nil"/>
              <w:left w:val="nil"/>
              <w:bottom w:val="single" w:color="auto" w:sz="4" w:space="0"/>
              <w:right w:val="single" w:color="auto" w:sz="4" w:space="0"/>
            </w:tcBorders>
            <w:shd w:val="clear" w:color="auto" w:fill="auto"/>
            <w:vAlign w:val="center"/>
          </w:tcPr>
          <w:p w14:paraId="6255214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217</w:t>
            </w:r>
          </w:p>
        </w:tc>
        <w:tc>
          <w:tcPr>
            <w:tcW w:w="640" w:type="dxa"/>
            <w:tcBorders>
              <w:top w:val="nil"/>
              <w:left w:val="nil"/>
              <w:bottom w:val="single" w:color="auto" w:sz="4" w:space="0"/>
              <w:right w:val="single" w:color="auto" w:sz="4" w:space="0"/>
            </w:tcBorders>
            <w:shd w:val="clear" w:color="auto" w:fill="auto"/>
            <w:vAlign w:val="center"/>
          </w:tcPr>
          <w:p w14:paraId="76EB75C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212B90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6350F1B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356182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8EA6B9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42F23C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07C075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010F6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34</w:t>
            </w:r>
          </w:p>
        </w:tc>
        <w:tc>
          <w:tcPr>
            <w:tcW w:w="1700" w:type="dxa"/>
            <w:tcBorders>
              <w:top w:val="nil"/>
              <w:left w:val="nil"/>
              <w:bottom w:val="single" w:color="auto" w:sz="4" w:space="0"/>
              <w:right w:val="single" w:color="auto" w:sz="4" w:space="0"/>
            </w:tcBorders>
            <w:shd w:val="clear" w:color="auto" w:fill="auto"/>
            <w:vAlign w:val="center"/>
          </w:tcPr>
          <w:p w14:paraId="45D6FEF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变频器</w:t>
            </w:r>
          </w:p>
        </w:tc>
        <w:tc>
          <w:tcPr>
            <w:tcW w:w="1240" w:type="dxa"/>
            <w:tcBorders>
              <w:top w:val="nil"/>
              <w:left w:val="nil"/>
              <w:bottom w:val="single" w:color="auto" w:sz="4" w:space="0"/>
              <w:right w:val="single" w:color="auto" w:sz="4" w:space="0"/>
            </w:tcBorders>
            <w:shd w:val="clear" w:color="auto" w:fill="auto"/>
            <w:vAlign w:val="center"/>
          </w:tcPr>
          <w:p w14:paraId="63FF193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日本安川</w:t>
            </w:r>
          </w:p>
        </w:tc>
        <w:tc>
          <w:tcPr>
            <w:tcW w:w="1660" w:type="dxa"/>
            <w:tcBorders>
              <w:top w:val="nil"/>
              <w:left w:val="nil"/>
              <w:bottom w:val="single" w:color="auto" w:sz="4" w:space="0"/>
              <w:right w:val="single" w:color="auto" w:sz="4" w:space="0"/>
            </w:tcBorders>
            <w:shd w:val="clear" w:color="auto" w:fill="auto"/>
            <w:vAlign w:val="center"/>
          </w:tcPr>
          <w:p w14:paraId="4C7695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L1000</w:t>
            </w:r>
          </w:p>
        </w:tc>
        <w:tc>
          <w:tcPr>
            <w:tcW w:w="640" w:type="dxa"/>
            <w:tcBorders>
              <w:top w:val="nil"/>
              <w:left w:val="nil"/>
              <w:bottom w:val="single" w:color="auto" w:sz="4" w:space="0"/>
              <w:right w:val="single" w:color="auto" w:sz="4" w:space="0"/>
            </w:tcBorders>
            <w:shd w:val="clear" w:color="auto" w:fill="auto"/>
            <w:vAlign w:val="center"/>
          </w:tcPr>
          <w:p w14:paraId="7C50CB3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2903C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272523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6C7DEA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CB5264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C8B20F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213AA1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13227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35</w:t>
            </w:r>
          </w:p>
        </w:tc>
        <w:tc>
          <w:tcPr>
            <w:tcW w:w="1700" w:type="dxa"/>
            <w:tcBorders>
              <w:top w:val="nil"/>
              <w:left w:val="nil"/>
              <w:bottom w:val="single" w:color="auto" w:sz="4" w:space="0"/>
              <w:right w:val="single" w:color="auto" w:sz="4" w:space="0"/>
            </w:tcBorders>
            <w:shd w:val="clear" w:color="auto" w:fill="auto"/>
            <w:vAlign w:val="center"/>
          </w:tcPr>
          <w:p w14:paraId="1C3016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曳引钢丝绳</w:t>
            </w:r>
          </w:p>
        </w:tc>
        <w:tc>
          <w:tcPr>
            <w:tcW w:w="1240" w:type="dxa"/>
            <w:tcBorders>
              <w:top w:val="nil"/>
              <w:left w:val="nil"/>
              <w:bottom w:val="single" w:color="auto" w:sz="4" w:space="0"/>
              <w:right w:val="single" w:color="auto" w:sz="4" w:space="0"/>
            </w:tcBorders>
            <w:shd w:val="clear" w:color="auto" w:fill="auto"/>
            <w:vAlign w:val="center"/>
          </w:tcPr>
          <w:p w14:paraId="7BEBC9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通用</w:t>
            </w:r>
          </w:p>
        </w:tc>
        <w:tc>
          <w:tcPr>
            <w:tcW w:w="1660" w:type="dxa"/>
            <w:tcBorders>
              <w:top w:val="nil"/>
              <w:left w:val="nil"/>
              <w:bottom w:val="single" w:color="auto" w:sz="4" w:space="0"/>
              <w:right w:val="single" w:color="auto" w:sz="4" w:space="0"/>
            </w:tcBorders>
            <w:shd w:val="clear" w:color="auto" w:fill="auto"/>
            <w:vAlign w:val="center"/>
          </w:tcPr>
          <w:p w14:paraId="1F9954D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8*19S</w:t>
            </w:r>
          </w:p>
        </w:tc>
        <w:tc>
          <w:tcPr>
            <w:tcW w:w="640" w:type="dxa"/>
            <w:tcBorders>
              <w:top w:val="nil"/>
              <w:left w:val="nil"/>
              <w:bottom w:val="single" w:color="auto" w:sz="4" w:space="0"/>
              <w:right w:val="single" w:color="auto" w:sz="4" w:space="0"/>
            </w:tcBorders>
            <w:shd w:val="clear" w:color="auto" w:fill="auto"/>
            <w:vAlign w:val="center"/>
          </w:tcPr>
          <w:p w14:paraId="5857DA5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D5F7A6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2E833A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112BD9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700834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9BA106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B409D3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7700A9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36</w:t>
            </w:r>
          </w:p>
        </w:tc>
        <w:tc>
          <w:tcPr>
            <w:tcW w:w="1700" w:type="dxa"/>
            <w:tcBorders>
              <w:top w:val="nil"/>
              <w:left w:val="nil"/>
              <w:bottom w:val="single" w:color="auto" w:sz="4" w:space="0"/>
              <w:right w:val="single" w:color="auto" w:sz="4" w:space="0"/>
            </w:tcBorders>
            <w:shd w:val="clear" w:color="auto" w:fill="auto"/>
            <w:vAlign w:val="center"/>
          </w:tcPr>
          <w:p w14:paraId="505245F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称重装置</w:t>
            </w:r>
          </w:p>
        </w:tc>
        <w:tc>
          <w:tcPr>
            <w:tcW w:w="1240" w:type="dxa"/>
            <w:tcBorders>
              <w:top w:val="nil"/>
              <w:left w:val="nil"/>
              <w:bottom w:val="single" w:color="auto" w:sz="4" w:space="0"/>
              <w:right w:val="single" w:color="auto" w:sz="4" w:space="0"/>
            </w:tcBorders>
            <w:shd w:val="clear" w:color="auto" w:fill="auto"/>
            <w:vAlign w:val="center"/>
          </w:tcPr>
          <w:p w14:paraId="7F525CF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前景</w:t>
            </w:r>
          </w:p>
        </w:tc>
        <w:tc>
          <w:tcPr>
            <w:tcW w:w="1660" w:type="dxa"/>
            <w:tcBorders>
              <w:top w:val="nil"/>
              <w:left w:val="nil"/>
              <w:bottom w:val="single" w:color="auto" w:sz="4" w:space="0"/>
              <w:right w:val="single" w:color="auto" w:sz="4" w:space="0"/>
            </w:tcBorders>
            <w:shd w:val="clear" w:color="auto" w:fill="auto"/>
            <w:vAlign w:val="center"/>
          </w:tcPr>
          <w:p w14:paraId="15C603F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AEC</w:t>
            </w:r>
          </w:p>
        </w:tc>
        <w:tc>
          <w:tcPr>
            <w:tcW w:w="640" w:type="dxa"/>
            <w:tcBorders>
              <w:top w:val="nil"/>
              <w:left w:val="nil"/>
              <w:bottom w:val="single" w:color="auto" w:sz="4" w:space="0"/>
              <w:right w:val="single" w:color="auto" w:sz="4" w:space="0"/>
            </w:tcBorders>
            <w:shd w:val="clear" w:color="auto" w:fill="auto"/>
            <w:vAlign w:val="center"/>
          </w:tcPr>
          <w:p w14:paraId="6893F60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F521A5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BC99DD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B88B2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2BF5F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2C99AB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7A0BDD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8DC3F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37</w:t>
            </w:r>
          </w:p>
        </w:tc>
        <w:tc>
          <w:tcPr>
            <w:tcW w:w="1700" w:type="dxa"/>
            <w:tcBorders>
              <w:top w:val="nil"/>
              <w:left w:val="nil"/>
              <w:bottom w:val="single" w:color="auto" w:sz="4" w:space="0"/>
              <w:right w:val="single" w:color="auto" w:sz="4" w:space="0"/>
            </w:tcBorders>
            <w:shd w:val="clear" w:color="auto" w:fill="auto"/>
            <w:vAlign w:val="center"/>
          </w:tcPr>
          <w:p w14:paraId="6470159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继电器板</w:t>
            </w:r>
          </w:p>
        </w:tc>
        <w:tc>
          <w:tcPr>
            <w:tcW w:w="1240" w:type="dxa"/>
            <w:tcBorders>
              <w:top w:val="nil"/>
              <w:left w:val="nil"/>
              <w:bottom w:val="single" w:color="auto" w:sz="4" w:space="0"/>
              <w:right w:val="single" w:color="auto" w:sz="4" w:space="0"/>
            </w:tcBorders>
            <w:shd w:val="clear" w:color="auto" w:fill="auto"/>
            <w:vAlign w:val="center"/>
          </w:tcPr>
          <w:p w14:paraId="3AF8E1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78EED1D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AEC</w:t>
            </w:r>
          </w:p>
        </w:tc>
        <w:tc>
          <w:tcPr>
            <w:tcW w:w="640" w:type="dxa"/>
            <w:tcBorders>
              <w:top w:val="nil"/>
              <w:left w:val="nil"/>
              <w:bottom w:val="single" w:color="auto" w:sz="4" w:space="0"/>
              <w:right w:val="single" w:color="auto" w:sz="4" w:space="0"/>
            </w:tcBorders>
            <w:shd w:val="clear" w:color="auto" w:fill="auto"/>
            <w:vAlign w:val="center"/>
          </w:tcPr>
          <w:p w14:paraId="7CF4509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3C4688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60EADB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CEF1E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C6C8E8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BA3D7F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7B3EC7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C9F301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38</w:t>
            </w:r>
          </w:p>
        </w:tc>
        <w:tc>
          <w:tcPr>
            <w:tcW w:w="1700" w:type="dxa"/>
            <w:tcBorders>
              <w:top w:val="nil"/>
              <w:left w:val="nil"/>
              <w:bottom w:val="single" w:color="auto" w:sz="4" w:space="0"/>
              <w:right w:val="single" w:color="auto" w:sz="4" w:space="0"/>
            </w:tcBorders>
            <w:shd w:val="clear" w:color="auto" w:fill="auto"/>
            <w:vAlign w:val="center"/>
          </w:tcPr>
          <w:p w14:paraId="3205376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轿厢电视机</w:t>
            </w:r>
          </w:p>
        </w:tc>
        <w:tc>
          <w:tcPr>
            <w:tcW w:w="1240" w:type="dxa"/>
            <w:tcBorders>
              <w:top w:val="nil"/>
              <w:left w:val="nil"/>
              <w:bottom w:val="single" w:color="auto" w:sz="4" w:space="0"/>
              <w:right w:val="single" w:color="auto" w:sz="4" w:space="0"/>
            </w:tcBorders>
            <w:shd w:val="clear" w:color="auto" w:fill="auto"/>
            <w:vAlign w:val="center"/>
          </w:tcPr>
          <w:p w14:paraId="0D2A474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9FE1E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21寸</w:t>
            </w:r>
          </w:p>
        </w:tc>
        <w:tc>
          <w:tcPr>
            <w:tcW w:w="640" w:type="dxa"/>
            <w:tcBorders>
              <w:top w:val="nil"/>
              <w:left w:val="nil"/>
              <w:bottom w:val="single" w:color="auto" w:sz="4" w:space="0"/>
              <w:right w:val="single" w:color="auto" w:sz="4" w:space="0"/>
            </w:tcBorders>
            <w:shd w:val="clear" w:color="auto" w:fill="auto"/>
            <w:vAlign w:val="center"/>
          </w:tcPr>
          <w:p w14:paraId="14DB6FD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15D745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94568D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6D449F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926493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CD4B8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684074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C8353E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39</w:t>
            </w:r>
          </w:p>
        </w:tc>
        <w:tc>
          <w:tcPr>
            <w:tcW w:w="1700" w:type="dxa"/>
            <w:tcBorders>
              <w:top w:val="nil"/>
              <w:left w:val="nil"/>
              <w:bottom w:val="single" w:color="auto" w:sz="4" w:space="0"/>
              <w:right w:val="single" w:color="auto" w:sz="4" w:space="0"/>
            </w:tcBorders>
            <w:shd w:val="clear" w:color="auto" w:fill="auto"/>
            <w:vAlign w:val="center"/>
          </w:tcPr>
          <w:p w14:paraId="15372B2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轿厢玻璃</w:t>
            </w:r>
          </w:p>
        </w:tc>
        <w:tc>
          <w:tcPr>
            <w:tcW w:w="1240" w:type="dxa"/>
            <w:tcBorders>
              <w:top w:val="nil"/>
              <w:left w:val="nil"/>
              <w:bottom w:val="single" w:color="auto" w:sz="4" w:space="0"/>
              <w:right w:val="single" w:color="auto" w:sz="4" w:space="0"/>
            </w:tcBorders>
            <w:shd w:val="clear" w:color="auto" w:fill="auto"/>
            <w:vAlign w:val="center"/>
          </w:tcPr>
          <w:p w14:paraId="008017C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D1D944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2CF016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A74960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5ACF97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7EC2AE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A37528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76631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5D7184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21739D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40</w:t>
            </w:r>
          </w:p>
        </w:tc>
        <w:tc>
          <w:tcPr>
            <w:tcW w:w="1700" w:type="dxa"/>
            <w:tcBorders>
              <w:top w:val="nil"/>
              <w:left w:val="nil"/>
              <w:bottom w:val="single" w:color="auto" w:sz="4" w:space="0"/>
              <w:right w:val="single" w:color="auto" w:sz="4" w:space="0"/>
            </w:tcBorders>
            <w:shd w:val="clear" w:color="auto" w:fill="auto"/>
            <w:vAlign w:val="center"/>
          </w:tcPr>
          <w:p w14:paraId="6012657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电梯扶手</w:t>
            </w:r>
          </w:p>
        </w:tc>
        <w:tc>
          <w:tcPr>
            <w:tcW w:w="1240" w:type="dxa"/>
            <w:tcBorders>
              <w:top w:val="nil"/>
              <w:left w:val="nil"/>
              <w:bottom w:val="single" w:color="auto" w:sz="4" w:space="0"/>
              <w:right w:val="single" w:color="auto" w:sz="4" w:space="0"/>
            </w:tcBorders>
            <w:shd w:val="clear" w:color="auto" w:fill="auto"/>
            <w:vAlign w:val="center"/>
          </w:tcPr>
          <w:p w14:paraId="3CCB4BD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5E29472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09A96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58D953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3A1D5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2984CC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7C513F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E9B45F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FF5D6D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7CB1A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41</w:t>
            </w:r>
          </w:p>
        </w:tc>
        <w:tc>
          <w:tcPr>
            <w:tcW w:w="1700" w:type="dxa"/>
            <w:tcBorders>
              <w:top w:val="nil"/>
              <w:left w:val="nil"/>
              <w:bottom w:val="single" w:color="auto" w:sz="4" w:space="0"/>
              <w:right w:val="single" w:color="auto" w:sz="4" w:space="0"/>
            </w:tcBorders>
            <w:shd w:val="clear" w:color="auto" w:fill="auto"/>
            <w:vAlign w:val="center"/>
          </w:tcPr>
          <w:p w14:paraId="65C7A83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轿厢灯箱板</w:t>
            </w:r>
          </w:p>
        </w:tc>
        <w:tc>
          <w:tcPr>
            <w:tcW w:w="1240" w:type="dxa"/>
            <w:tcBorders>
              <w:top w:val="nil"/>
              <w:left w:val="nil"/>
              <w:bottom w:val="single" w:color="auto" w:sz="4" w:space="0"/>
              <w:right w:val="single" w:color="auto" w:sz="4" w:space="0"/>
            </w:tcBorders>
            <w:shd w:val="clear" w:color="auto" w:fill="auto"/>
            <w:vAlign w:val="center"/>
          </w:tcPr>
          <w:p w14:paraId="378CF08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34F4BE9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C3F91C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DC73A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F25ED4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D0DB8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26A225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CB53D1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13DAFF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53F48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42</w:t>
            </w:r>
          </w:p>
        </w:tc>
        <w:tc>
          <w:tcPr>
            <w:tcW w:w="1700" w:type="dxa"/>
            <w:tcBorders>
              <w:top w:val="nil"/>
              <w:left w:val="nil"/>
              <w:bottom w:val="single" w:color="auto" w:sz="4" w:space="0"/>
              <w:right w:val="single" w:color="auto" w:sz="4" w:space="0"/>
            </w:tcBorders>
            <w:shd w:val="clear" w:color="auto" w:fill="auto"/>
            <w:vAlign w:val="center"/>
          </w:tcPr>
          <w:p w14:paraId="07CC32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门刀</w:t>
            </w:r>
          </w:p>
        </w:tc>
        <w:tc>
          <w:tcPr>
            <w:tcW w:w="1240" w:type="dxa"/>
            <w:tcBorders>
              <w:top w:val="nil"/>
              <w:left w:val="nil"/>
              <w:bottom w:val="single" w:color="auto" w:sz="4" w:space="0"/>
              <w:right w:val="single" w:color="auto" w:sz="4" w:space="0"/>
            </w:tcBorders>
            <w:shd w:val="clear" w:color="auto" w:fill="auto"/>
            <w:vAlign w:val="center"/>
          </w:tcPr>
          <w:p w14:paraId="3FB6A19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5C60ECB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D66662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C68A93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62FDF9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5A2A54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BABC92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850724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167AE5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69569B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43</w:t>
            </w:r>
          </w:p>
        </w:tc>
        <w:tc>
          <w:tcPr>
            <w:tcW w:w="1700" w:type="dxa"/>
            <w:tcBorders>
              <w:top w:val="nil"/>
              <w:left w:val="nil"/>
              <w:bottom w:val="single" w:color="auto" w:sz="4" w:space="0"/>
              <w:right w:val="single" w:color="auto" w:sz="4" w:space="0"/>
            </w:tcBorders>
            <w:shd w:val="clear" w:color="auto" w:fill="auto"/>
            <w:vAlign w:val="center"/>
          </w:tcPr>
          <w:p w14:paraId="6D0514B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门机传动轮</w:t>
            </w:r>
          </w:p>
        </w:tc>
        <w:tc>
          <w:tcPr>
            <w:tcW w:w="1240" w:type="dxa"/>
            <w:tcBorders>
              <w:top w:val="nil"/>
              <w:left w:val="nil"/>
              <w:bottom w:val="single" w:color="auto" w:sz="4" w:space="0"/>
              <w:right w:val="single" w:color="auto" w:sz="4" w:space="0"/>
            </w:tcBorders>
            <w:shd w:val="clear" w:color="auto" w:fill="auto"/>
            <w:vAlign w:val="center"/>
          </w:tcPr>
          <w:p w14:paraId="76F80FF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58930C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B21F99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17217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105725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9016FA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724D6B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B4DC41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796F6E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1975A1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44</w:t>
            </w:r>
          </w:p>
        </w:tc>
        <w:tc>
          <w:tcPr>
            <w:tcW w:w="1700" w:type="dxa"/>
            <w:tcBorders>
              <w:top w:val="nil"/>
              <w:left w:val="nil"/>
              <w:bottom w:val="single" w:color="auto" w:sz="4" w:space="0"/>
              <w:right w:val="single" w:color="auto" w:sz="4" w:space="0"/>
            </w:tcBorders>
            <w:shd w:val="clear" w:color="auto" w:fill="auto"/>
            <w:vAlign w:val="center"/>
          </w:tcPr>
          <w:p w14:paraId="666786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杂物电梯PLC</w:t>
            </w:r>
          </w:p>
        </w:tc>
        <w:tc>
          <w:tcPr>
            <w:tcW w:w="1240" w:type="dxa"/>
            <w:tcBorders>
              <w:top w:val="nil"/>
              <w:left w:val="nil"/>
              <w:bottom w:val="single" w:color="auto" w:sz="4" w:space="0"/>
              <w:right w:val="single" w:color="auto" w:sz="4" w:space="0"/>
            </w:tcBorders>
            <w:shd w:val="clear" w:color="auto" w:fill="auto"/>
            <w:vAlign w:val="center"/>
          </w:tcPr>
          <w:p w14:paraId="2C9B44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台达</w:t>
            </w:r>
          </w:p>
        </w:tc>
        <w:tc>
          <w:tcPr>
            <w:tcW w:w="1660" w:type="dxa"/>
            <w:tcBorders>
              <w:top w:val="nil"/>
              <w:left w:val="nil"/>
              <w:bottom w:val="single" w:color="auto" w:sz="4" w:space="0"/>
              <w:right w:val="single" w:color="auto" w:sz="4" w:space="0"/>
            </w:tcBorders>
            <w:shd w:val="clear" w:color="auto" w:fill="auto"/>
            <w:vAlign w:val="center"/>
          </w:tcPr>
          <w:p w14:paraId="5BA4A4F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NP20EC</w:t>
            </w:r>
          </w:p>
        </w:tc>
        <w:tc>
          <w:tcPr>
            <w:tcW w:w="640" w:type="dxa"/>
            <w:tcBorders>
              <w:top w:val="nil"/>
              <w:left w:val="nil"/>
              <w:bottom w:val="single" w:color="auto" w:sz="4" w:space="0"/>
              <w:right w:val="single" w:color="auto" w:sz="4" w:space="0"/>
            </w:tcBorders>
            <w:shd w:val="clear" w:color="auto" w:fill="auto"/>
            <w:vAlign w:val="center"/>
          </w:tcPr>
          <w:p w14:paraId="56594E5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B1FBC7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B8F19E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BE1442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C005D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50E7B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3C62F7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58B12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45</w:t>
            </w:r>
          </w:p>
        </w:tc>
        <w:tc>
          <w:tcPr>
            <w:tcW w:w="1700" w:type="dxa"/>
            <w:tcBorders>
              <w:top w:val="nil"/>
              <w:left w:val="nil"/>
              <w:bottom w:val="single" w:color="auto" w:sz="4" w:space="0"/>
              <w:right w:val="single" w:color="auto" w:sz="4" w:space="0"/>
            </w:tcBorders>
            <w:shd w:val="clear" w:color="auto" w:fill="auto"/>
            <w:vAlign w:val="center"/>
          </w:tcPr>
          <w:p w14:paraId="23527C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杂物电梯门</w:t>
            </w:r>
          </w:p>
        </w:tc>
        <w:tc>
          <w:tcPr>
            <w:tcW w:w="1240" w:type="dxa"/>
            <w:tcBorders>
              <w:top w:val="nil"/>
              <w:left w:val="nil"/>
              <w:bottom w:val="single" w:color="auto" w:sz="4" w:space="0"/>
              <w:right w:val="single" w:color="auto" w:sz="4" w:space="0"/>
            </w:tcBorders>
            <w:shd w:val="clear" w:color="auto" w:fill="auto"/>
            <w:vAlign w:val="center"/>
          </w:tcPr>
          <w:p w14:paraId="2E7611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028B0CD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B78285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BB046B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4965C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765DD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9E5DE0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28497F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CC498A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51737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46</w:t>
            </w:r>
          </w:p>
        </w:tc>
        <w:tc>
          <w:tcPr>
            <w:tcW w:w="1700" w:type="dxa"/>
            <w:tcBorders>
              <w:top w:val="nil"/>
              <w:left w:val="nil"/>
              <w:bottom w:val="single" w:color="auto" w:sz="4" w:space="0"/>
              <w:right w:val="single" w:color="auto" w:sz="4" w:space="0"/>
            </w:tcBorders>
            <w:shd w:val="clear" w:color="auto" w:fill="auto"/>
            <w:vAlign w:val="center"/>
          </w:tcPr>
          <w:p w14:paraId="26B72D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杂物电梯主机</w:t>
            </w:r>
          </w:p>
        </w:tc>
        <w:tc>
          <w:tcPr>
            <w:tcW w:w="1240" w:type="dxa"/>
            <w:tcBorders>
              <w:top w:val="nil"/>
              <w:left w:val="nil"/>
              <w:bottom w:val="single" w:color="auto" w:sz="4" w:space="0"/>
              <w:right w:val="single" w:color="auto" w:sz="4" w:space="0"/>
            </w:tcBorders>
            <w:shd w:val="clear" w:color="auto" w:fill="auto"/>
            <w:vAlign w:val="center"/>
          </w:tcPr>
          <w:p w14:paraId="5C57FD4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飞跃</w:t>
            </w:r>
          </w:p>
        </w:tc>
        <w:tc>
          <w:tcPr>
            <w:tcW w:w="1660" w:type="dxa"/>
            <w:tcBorders>
              <w:top w:val="nil"/>
              <w:left w:val="nil"/>
              <w:bottom w:val="single" w:color="auto" w:sz="4" w:space="0"/>
              <w:right w:val="single" w:color="auto" w:sz="4" w:space="0"/>
            </w:tcBorders>
            <w:shd w:val="clear" w:color="auto" w:fill="auto"/>
            <w:vAlign w:val="center"/>
          </w:tcPr>
          <w:p w14:paraId="369C7ED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YX3-1001</w:t>
            </w:r>
          </w:p>
        </w:tc>
        <w:tc>
          <w:tcPr>
            <w:tcW w:w="640" w:type="dxa"/>
            <w:tcBorders>
              <w:top w:val="nil"/>
              <w:left w:val="nil"/>
              <w:bottom w:val="single" w:color="auto" w:sz="4" w:space="0"/>
              <w:right w:val="single" w:color="auto" w:sz="4" w:space="0"/>
            </w:tcBorders>
            <w:shd w:val="clear" w:color="auto" w:fill="auto"/>
            <w:vAlign w:val="center"/>
          </w:tcPr>
          <w:p w14:paraId="2CBA9C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E1C56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038FE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57F03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4A85B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9DADFB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F39FA15">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D2091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47</w:t>
            </w:r>
          </w:p>
        </w:tc>
        <w:tc>
          <w:tcPr>
            <w:tcW w:w="1700" w:type="dxa"/>
            <w:tcBorders>
              <w:top w:val="nil"/>
              <w:left w:val="nil"/>
              <w:bottom w:val="single" w:color="auto" w:sz="4" w:space="0"/>
              <w:right w:val="single" w:color="auto" w:sz="4" w:space="0"/>
            </w:tcBorders>
            <w:shd w:val="clear" w:color="auto" w:fill="auto"/>
            <w:vAlign w:val="center"/>
          </w:tcPr>
          <w:p w14:paraId="75774E1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杂物电梯控制柜</w:t>
            </w:r>
          </w:p>
        </w:tc>
        <w:tc>
          <w:tcPr>
            <w:tcW w:w="1240" w:type="dxa"/>
            <w:tcBorders>
              <w:top w:val="nil"/>
              <w:left w:val="nil"/>
              <w:bottom w:val="single" w:color="auto" w:sz="4" w:space="0"/>
              <w:right w:val="single" w:color="auto" w:sz="4" w:space="0"/>
            </w:tcBorders>
            <w:shd w:val="clear" w:color="auto" w:fill="auto"/>
            <w:vAlign w:val="center"/>
          </w:tcPr>
          <w:p w14:paraId="7CFAFC1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43A568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TWZ-250</w:t>
            </w:r>
          </w:p>
        </w:tc>
        <w:tc>
          <w:tcPr>
            <w:tcW w:w="640" w:type="dxa"/>
            <w:tcBorders>
              <w:top w:val="nil"/>
              <w:left w:val="nil"/>
              <w:bottom w:val="single" w:color="auto" w:sz="4" w:space="0"/>
              <w:right w:val="single" w:color="auto" w:sz="4" w:space="0"/>
            </w:tcBorders>
            <w:shd w:val="clear" w:color="auto" w:fill="auto"/>
            <w:vAlign w:val="center"/>
          </w:tcPr>
          <w:p w14:paraId="3BAE885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1B198B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53BC0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05E68A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0E1C5E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071223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93928B7">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E3BE5A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48</w:t>
            </w:r>
          </w:p>
        </w:tc>
        <w:tc>
          <w:tcPr>
            <w:tcW w:w="1700" w:type="dxa"/>
            <w:tcBorders>
              <w:top w:val="nil"/>
              <w:left w:val="nil"/>
              <w:bottom w:val="single" w:color="auto" w:sz="4" w:space="0"/>
              <w:right w:val="single" w:color="auto" w:sz="4" w:space="0"/>
            </w:tcBorders>
            <w:shd w:val="clear" w:color="auto" w:fill="auto"/>
            <w:vAlign w:val="center"/>
          </w:tcPr>
          <w:p w14:paraId="6AE4F7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扶梯梯级</w:t>
            </w:r>
          </w:p>
        </w:tc>
        <w:tc>
          <w:tcPr>
            <w:tcW w:w="1240" w:type="dxa"/>
            <w:tcBorders>
              <w:top w:val="nil"/>
              <w:left w:val="nil"/>
              <w:bottom w:val="single" w:color="auto" w:sz="4" w:space="0"/>
              <w:right w:val="single" w:color="auto" w:sz="4" w:space="0"/>
            </w:tcBorders>
            <w:shd w:val="clear" w:color="auto" w:fill="auto"/>
            <w:vAlign w:val="center"/>
          </w:tcPr>
          <w:p w14:paraId="6CF6E0A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不锈钢梯级</w:t>
            </w:r>
          </w:p>
        </w:tc>
        <w:tc>
          <w:tcPr>
            <w:tcW w:w="1660" w:type="dxa"/>
            <w:tcBorders>
              <w:top w:val="nil"/>
              <w:left w:val="nil"/>
              <w:bottom w:val="single" w:color="auto" w:sz="4" w:space="0"/>
              <w:right w:val="single" w:color="auto" w:sz="4" w:space="0"/>
            </w:tcBorders>
            <w:shd w:val="clear" w:color="auto" w:fill="auto"/>
            <w:vAlign w:val="center"/>
          </w:tcPr>
          <w:p w14:paraId="561659A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26145K8</w:t>
            </w:r>
          </w:p>
        </w:tc>
        <w:tc>
          <w:tcPr>
            <w:tcW w:w="640" w:type="dxa"/>
            <w:tcBorders>
              <w:top w:val="nil"/>
              <w:left w:val="nil"/>
              <w:bottom w:val="single" w:color="auto" w:sz="4" w:space="0"/>
              <w:right w:val="single" w:color="auto" w:sz="4" w:space="0"/>
            </w:tcBorders>
            <w:shd w:val="clear" w:color="auto" w:fill="auto"/>
            <w:vAlign w:val="center"/>
          </w:tcPr>
          <w:p w14:paraId="3279A7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02502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6E0F0D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E83178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629A41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688628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8DCCC23">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0DBD37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49</w:t>
            </w:r>
          </w:p>
        </w:tc>
        <w:tc>
          <w:tcPr>
            <w:tcW w:w="1700" w:type="dxa"/>
            <w:tcBorders>
              <w:top w:val="nil"/>
              <w:left w:val="nil"/>
              <w:bottom w:val="single" w:color="auto" w:sz="4" w:space="0"/>
              <w:right w:val="single" w:color="auto" w:sz="4" w:space="0"/>
            </w:tcBorders>
            <w:shd w:val="clear" w:color="auto" w:fill="auto"/>
            <w:vAlign w:val="center"/>
          </w:tcPr>
          <w:p w14:paraId="0C4D488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扶梯扶手带</w:t>
            </w:r>
          </w:p>
        </w:tc>
        <w:tc>
          <w:tcPr>
            <w:tcW w:w="1240" w:type="dxa"/>
            <w:tcBorders>
              <w:top w:val="nil"/>
              <w:left w:val="nil"/>
              <w:bottom w:val="single" w:color="auto" w:sz="4" w:space="0"/>
              <w:right w:val="single" w:color="auto" w:sz="4" w:space="0"/>
            </w:tcBorders>
            <w:shd w:val="clear" w:color="auto" w:fill="auto"/>
            <w:vAlign w:val="center"/>
          </w:tcPr>
          <w:p w14:paraId="0BE49FB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合资扶手带</w:t>
            </w:r>
          </w:p>
        </w:tc>
        <w:tc>
          <w:tcPr>
            <w:tcW w:w="1660" w:type="dxa"/>
            <w:tcBorders>
              <w:top w:val="nil"/>
              <w:left w:val="nil"/>
              <w:bottom w:val="single" w:color="auto" w:sz="4" w:space="0"/>
              <w:right w:val="single" w:color="auto" w:sz="4" w:space="0"/>
            </w:tcBorders>
            <w:shd w:val="clear" w:color="auto" w:fill="auto"/>
            <w:vAlign w:val="center"/>
          </w:tcPr>
          <w:p w14:paraId="5CCFFCB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50J9</w:t>
            </w:r>
          </w:p>
        </w:tc>
        <w:tc>
          <w:tcPr>
            <w:tcW w:w="640" w:type="dxa"/>
            <w:tcBorders>
              <w:top w:val="nil"/>
              <w:left w:val="nil"/>
              <w:bottom w:val="single" w:color="auto" w:sz="4" w:space="0"/>
              <w:right w:val="single" w:color="auto" w:sz="4" w:space="0"/>
            </w:tcBorders>
            <w:shd w:val="clear" w:color="auto" w:fill="auto"/>
            <w:vAlign w:val="center"/>
          </w:tcPr>
          <w:p w14:paraId="321E06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4E2B5A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485F401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92AF20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F939C1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CD7AB8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C0273A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990300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50</w:t>
            </w:r>
          </w:p>
        </w:tc>
        <w:tc>
          <w:tcPr>
            <w:tcW w:w="1700" w:type="dxa"/>
            <w:tcBorders>
              <w:top w:val="nil"/>
              <w:left w:val="nil"/>
              <w:bottom w:val="single" w:color="auto" w:sz="4" w:space="0"/>
              <w:right w:val="single" w:color="auto" w:sz="4" w:space="0"/>
            </w:tcBorders>
            <w:shd w:val="clear" w:color="auto" w:fill="auto"/>
            <w:vAlign w:val="center"/>
          </w:tcPr>
          <w:p w14:paraId="6B90850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扶梯摩擦轮</w:t>
            </w:r>
          </w:p>
        </w:tc>
        <w:tc>
          <w:tcPr>
            <w:tcW w:w="1240" w:type="dxa"/>
            <w:tcBorders>
              <w:top w:val="nil"/>
              <w:left w:val="nil"/>
              <w:bottom w:val="single" w:color="auto" w:sz="4" w:space="0"/>
              <w:right w:val="single" w:color="auto" w:sz="4" w:space="0"/>
            </w:tcBorders>
            <w:shd w:val="clear" w:color="auto" w:fill="auto"/>
            <w:vAlign w:val="center"/>
          </w:tcPr>
          <w:p w14:paraId="224BD4E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5234664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F44BE5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B479F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5D0D10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6F09F0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81208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6E721A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1EE47D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51AEC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51</w:t>
            </w:r>
          </w:p>
        </w:tc>
        <w:tc>
          <w:tcPr>
            <w:tcW w:w="1700" w:type="dxa"/>
            <w:tcBorders>
              <w:top w:val="nil"/>
              <w:left w:val="nil"/>
              <w:bottom w:val="single" w:color="auto" w:sz="4" w:space="0"/>
              <w:right w:val="single" w:color="auto" w:sz="4" w:space="0"/>
            </w:tcBorders>
            <w:shd w:val="clear" w:color="auto" w:fill="auto"/>
            <w:vAlign w:val="center"/>
          </w:tcPr>
          <w:p w14:paraId="24F4FA7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扶梯主机</w:t>
            </w:r>
          </w:p>
        </w:tc>
        <w:tc>
          <w:tcPr>
            <w:tcW w:w="1240" w:type="dxa"/>
            <w:tcBorders>
              <w:top w:val="nil"/>
              <w:left w:val="nil"/>
              <w:bottom w:val="single" w:color="auto" w:sz="4" w:space="0"/>
              <w:right w:val="single" w:color="auto" w:sz="4" w:space="0"/>
            </w:tcBorders>
            <w:shd w:val="clear" w:color="auto" w:fill="auto"/>
            <w:vAlign w:val="center"/>
          </w:tcPr>
          <w:p w14:paraId="653870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天津佳丽</w:t>
            </w:r>
          </w:p>
        </w:tc>
        <w:tc>
          <w:tcPr>
            <w:tcW w:w="1660" w:type="dxa"/>
            <w:tcBorders>
              <w:top w:val="nil"/>
              <w:left w:val="nil"/>
              <w:bottom w:val="single" w:color="auto" w:sz="4" w:space="0"/>
              <w:right w:val="single" w:color="auto" w:sz="4" w:space="0"/>
            </w:tcBorders>
            <w:shd w:val="clear" w:color="auto" w:fill="auto"/>
            <w:vAlign w:val="center"/>
          </w:tcPr>
          <w:p w14:paraId="4145B77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A9B338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1F15AFB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1E0202B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E2F62D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AF0116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6D8457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2D1867D">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D46D9D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52</w:t>
            </w:r>
          </w:p>
        </w:tc>
        <w:tc>
          <w:tcPr>
            <w:tcW w:w="1700" w:type="dxa"/>
            <w:tcBorders>
              <w:top w:val="nil"/>
              <w:left w:val="nil"/>
              <w:bottom w:val="single" w:color="auto" w:sz="4" w:space="0"/>
              <w:right w:val="single" w:color="auto" w:sz="4" w:space="0"/>
            </w:tcBorders>
            <w:shd w:val="clear" w:color="auto" w:fill="auto"/>
            <w:vAlign w:val="center"/>
          </w:tcPr>
          <w:p w14:paraId="322126E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扶梯梯级链</w:t>
            </w:r>
          </w:p>
        </w:tc>
        <w:tc>
          <w:tcPr>
            <w:tcW w:w="1240" w:type="dxa"/>
            <w:tcBorders>
              <w:top w:val="nil"/>
              <w:left w:val="nil"/>
              <w:bottom w:val="single" w:color="auto" w:sz="4" w:space="0"/>
              <w:right w:val="single" w:color="auto" w:sz="4" w:space="0"/>
            </w:tcBorders>
            <w:shd w:val="clear" w:color="auto" w:fill="auto"/>
            <w:vAlign w:val="center"/>
          </w:tcPr>
          <w:p w14:paraId="3CDDBB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2169C40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191902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85381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6AA759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46F295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79264A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62CE17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C292984">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B214C7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53</w:t>
            </w:r>
          </w:p>
        </w:tc>
        <w:tc>
          <w:tcPr>
            <w:tcW w:w="1700" w:type="dxa"/>
            <w:tcBorders>
              <w:top w:val="nil"/>
              <w:left w:val="nil"/>
              <w:bottom w:val="single" w:color="auto" w:sz="4" w:space="0"/>
              <w:right w:val="single" w:color="auto" w:sz="4" w:space="0"/>
            </w:tcBorders>
            <w:shd w:val="clear" w:color="auto" w:fill="auto"/>
            <w:vAlign w:val="center"/>
          </w:tcPr>
          <w:p w14:paraId="477F500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扶梯控制柜</w:t>
            </w:r>
          </w:p>
        </w:tc>
        <w:tc>
          <w:tcPr>
            <w:tcW w:w="1240" w:type="dxa"/>
            <w:tcBorders>
              <w:top w:val="nil"/>
              <w:left w:val="nil"/>
              <w:bottom w:val="single" w:color="auto" w:sz="4" w:space="0"/>
              <w:right w:val="single" w:color="auto" w:sz="4" w:space="0"/>
            </w:tcBorders>
            <w:shd w:val="clear" w:color="auto" w:fill="auto"/>
            <w:vAlign w:val="center"/>
          </w:tcPr>
          <w:p w14:paraId="7A2D7A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3DCAF4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E18DA3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0A78ACF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28FC3D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059CA1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FAB38F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6B5166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1918AF0">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22A53F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54</w:t>
            </w:r>
          </w:p>
        </w:tc>
        <w:tc>
          <w:tcPr>
            <w:tcW w:w="1700" w:type="dxa"/>
            <w:tcBorders>
              <w:top w:val="nil"/>
              <w:left w:val="nil"/>
              <w:bottom w:val="single" w:color="auto" w:sz="4" w:space="0"/>
              <w:right w:val="single" w:color="auto" w:sz="4" w:space="0"/>
            </w:tcBorders>
            <w:shd w:val="clear" w:color="auto" w:fill="auto"/>
            <w:vAlign w:val="center"/>
          </w:tcPr>
          <w:p w14:paraId="4CE5031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扶梯驱动总成</w:t>
            </w:r>
          </w:p>
        </w:tc>
        <w:tc>
          <w:tcPr>
            <w:tcW w:w="1240" w:type="dxa"/>
            <w:tcBorders>
              <w:top w:val="nil"/>
              <w:left w:val="nil"/>
              <w:bottom w:val="single" w:color="auto" w:sz="4" w:space="0"/>
              <w:right w:val="single" w:color="auto" w:sz="4" w:space="0"/>
            </w:tcBorders>
            <w:shd w:val="clear" w:color="auto" w:fill="auto"/>
            <w:vAlign w:val="center"/>
          </w:tcPr>
          <w:p w14:paraId="08B4CF6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1B850C1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A2DA33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3DCA06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6201395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401E73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80F37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AC423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5F5399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78BD2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55</w:t>
            </w:r>
          </w:p>
        </w:tc>
        <w:tc>
          <w:tcPr>
            <w:tcW w:w="1700" w:type="dxa"/>
            <w:tcBorders>
              <w:top w:val="nil"/>
              <w:left w:val="nil"/>
              <w:bottom w:val="single" w:color="auto" w:sz="4" w:space="0"/>
              <w:right w:val="single" w:color="auto" w:sz="4" w:space="0"/>
            </w:tcBorders>
            <w:shd w:val="clear" w:color="auto" w:fill="auto"/>
            <w:vAlign w:val="center"/>
          </w:tcPr>
          <w:p w14:paraId="6A1A7D3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扶梯主机油</w:t>
            </w:r>
          </w:p>
        </w:tc>
        <w:tc>
          <w:tcPr>
            <w:tcW w:w="1240" w:type="dxa"/>
            <w:tcBorders>
              <w:top w:val="nil"/>
              <w:left w:val="nil"/>
              <w:bottom w:val="single" w:color="auto" w:sz="4" w:space="0"/>
              <w:right w:val="single" w:color="auto" w:sz="4" w:space="0"/>
            </w:tcBorders>
            <w:shd w:val="clear" w:color="auto" w:fill="auto"/>
            <w:vAlign w:val="center"/>
          </w:tcPr>
          <w:p w14:paraId="15426DB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壳牌</w:t>
            </w:r>
          </w:p>
        </w:tc>
        <w:tc>
          <w:tcPr>
            <w:tcW w:w="1660" w:type="dxa"/>
            <w:tcBorders>
              <w:top w:val="nil"/>
              <w:left w:val="nil"/>
              <w:bottom w:val="single" w:color="auto" w:sz="4" w:space="0"/>
              <w:right w:val="single" w:color="auto" w:sz="4" w:space="0"/>
            </w:tcBorders>
            <w:shd w:val="clear" w:color="auto" w:fill="auto"/>
            <w:vAlign w:val="center"/>
          </w:tcPr>
          <w:p w14:paraId="3077CAF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SH260</w:t>
            </w:r>
          </w:p>
        </w:tc>
        <w:tc>
          <w:tcPr>
            <w:tcW w:w="640" w:type="dxa"/>
            <w:tcBorders>
              <w:top w:val="nil"/>
              <w:left w:val="nil"/>
              <w:bottom w:val="single" w:color="auto" w:sz="4" w:space="0"/>
              <w:right w:val="single" w:color="auto" w:sz="4" w:space="0"/>
            </w:tcBorders>
            <w:shd w:val="clear" w:color="auto" w:fill="auto"/>
            <w:vAlign w:val="center"/>
          </w:tcPr>
          <w:p w14:paraId="7EB141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712FEBF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567D712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569AA3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1B41F2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561B075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555EF2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BB058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56</w:t>
            </w:r>
          </w:p>
        </w:tc>
        <w:tc>
          <w:tcPr>
            <w:tcW w:w="1700" w:type="dxa"/>
            <w:tcBorders>
              <w:top w:val="nil"/>
              <w:left w:val="nil"/>
              <w:bottom w:val="single" w:color="auto" w:sz="4" w:space="0"/>
              <w:right w:val="single" w:color="auto" w:sz="4" w:space="0"/>
            </w:tcBorders>
            <w:shd w:val="clear" w:color="auto" w:fill="auto"/>
            <w:vAlign w:val="center"/>
          </w:tcPr>
          <w:p w14:paraId="0736D17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扶梯玻璃</w:t>
            </w:r>
          </w:p>
        </w:tc>
        <w:tc>
          <w:tcPr>
            <w:tcW w:w="1240" w:type="dxa"/>
            <w:tcBorders>
              <w:top w:val="nil"/>
              <w:left w:val="nil"/>
              <w:bottom w:val="single" w:color="auto" w:sz="4" w:space="0"/>
              <w:right w:val="single" w:color="auto" w:sz="4" w:space="0"/>
            </w:tcBorders>
            <w:shd w:val="clear" w:color="auto" w:fill="auto"/>
            <w:vAlign w:val="center"/>
          </w:tcPr>
          <w:p w14:paraId="5D0E94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660" w:type="dxa"/>
            <w:tcBorders>
              <w:top w:val="nil"/>
              <w:left w:val="nil"/>
              <w:bottom w:val="single" w:color="auto" w:sz="4" w:space="0"/>
              <w:right w:val="single" w:color="auto" w:sz="4" w:space="0"/>
            </w:tcBorders>
            <w:shd w:val="clear" w:color="auto" w:fill="auto"/>
            <w:vAlign w:val="center"/>
          </w:tcPr>
          <w:p w14:paraId="13723C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208CAB8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F9C447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8FC33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3E6292A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66A0D72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vAlign w:val="center"/>
          </w:tcPr>
          <w:p w14:paraId="436BB0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A60A23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47DAC8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57</w:t>
            </w:r>
          </w:p>
        </w:tc>
        <w:tc>
          <w:tcPr>
            <w:tcW w:w="1700" w:type="dxa"/>
            <w:tcBorders>
              <w:top w:val="nil"/>
              <w:left w:val="nil"/>
              <w:bottom w:val="single" w:color="auto" w:sz="4" w:space="0"/>
              <w:right w:val="single" w:color="auto" w:sz="4" w:space="0"/>
            </w:tcBorders>
            <w:shd w:val="clear" w:color="auto" w:fill="auto"/>
            <w:vAlign w:val="center"/>
          </w:tcPr>
          <w:p w14:paraId="14518A7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投标方可以提供的安全性升级部件</w:t>
            </w:r>
          </w:p>
        </w:tc>
        <w:tc>
          <w:tcPr>
            <w:tcW w:w="1240" w:type="dxa"/>
            <w:tcBorders>
              <w:top w:val="nil"/>
              <w:left w:val="nil"/>
              <w:bottom w:val="single" w:color="auto" w:sz="4" w:space="0"/>
              <w:right w:val="single" w:color="auto" w:sz="4" w:space="0"/>
            </w:tcBorders>
            <w:shd w:val="clear" w:color="auto" w:fill="auto"/>
            <w:vAlign w:val="center"/>
          </w:tcPr>
          <w:p w14:paraId="1739F124">
            <w:pPr>
              <w:widowControl/>
              <w:jc w:val="center"/>
              <w:rPr>
                <w:rFonts w:hint="eastAsia" w:ascii="仿宋" w:hAnsi="仿宋" w:eastAsia="仿宋"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14:paraId="24E4B9DD">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75BB0735">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231077BD">
            <w:pPr>
              <w:widowControl/>
              <w:jc w:val="center"/>
              <w:rPr>
                <w:rFonts w:hint="eastAsia" w:ascii="仿宋" w:hAnsi="仿宋" w:eastAsia="仿宋"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14:paraId="49CE4E53">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0A9F96A1">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2762551D">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0267FCFA">
            <w:pPr>
              <w:widowControl/>
              <w:jc w:val="center"/>
              <w:rPr>
                <w:rFonts w:hint="eastAsia" w:ascii="仿宋" w:hAnsi="仿宋" w:eastAsia="仿宋" w:cs="宋体"/>
                <w:color w:val="000000"/>
                <w:kern w:val="0"/>
                <w:sz w:val="22"/>
                <w:szCs w:val="22"/>
              </w:rPr>
            </w:pPr>
          </w:p>
        </w:tc>
      </w:tr>
      <w:tr w14:paraId="4EFE0CA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FC98B9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58</w:t>
            </w:r>
          </w:p>
        </w:tc>
        <w:tc>
          <w:tcPr>
            <w:tcW w:w="1700" w:type="dxa"/>
            <w:tcBorders>
              <w:top w:val="nil"/>
              <w:left w:val="nil"/>
              <w:bottom w:val="single" w:color="auto" w:sz="4" w:space="0"/>
              <w:right w:val="single" w:color="auto" w:sz="4" w:space="0"/>
            </w:tcBorders>
            <w:shd w:val="clear" w:color="auto" w:fill="auto"/>
            <w:vAlign w:val="center"/>
          </w:tcPr>
          <w:p w14:paraId="71FCB0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投标方可以提供的功能性升级部件</w:t>
            </w:r>
          </w:p>
        </w:tc>
        <w:tc>
          <w:tcPr>
            <w:tcW w:w="1240" w:type="dxa"/>
            <w:tcBorders>
              <w:top w:val="nil"/>
              <w:left w:val="nil"/>
              <w:bottom w:val="single" w:color="auto" w:sz="4" w:space="0"/>
              <w:right w:val="single" w:color="auto" w:sz="4" w:space="0"/>
            </w:tcBorders>
            <w:shd w:val="clear" w:color="auto" w:fill="auto"/>
            <w:vAlign w:val="center"/>
          </w:tcPr>
          <w:p w14:paraId="060B91D7">
            <w:pPr>
              <w:widowControl/>
              <w:jc w:val="center"/>
              <w:rPr>
                <w:rFonts w:hint="eastAsia" w:ascii="仿宋" w:hAnsi="仿宋" w:eastAsia="仿宋"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14:paraId="04E6A446">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1F38C9A1">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609BE1CE">
            <w:pPr>
              <w:widowControl/>
              <w:jc w:val="center"/>
              <w:rPr>
                <w:rFonts w:hint="eastAsia" w:ascii="仿宋" w:hAnsi="仿宋" w:eastAsia="仿宋"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14:paraId="57327E24">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471E10E8">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677B6859">
            <w:pPr>
              <w:widowControl/>
              <w:jc w:val="center"/>
              <w:rPr>
                <w:rFonts w:hint="eastAsia" w:ascii="仿宋" w:hAnsi="仿宋" w:eastAsia="仿宋" w:cs="宋体"/>
                <w:color w:val="000000"/>
                <w:kern w:val="0"/>
                <w:sz w:val="22"/>
                <w:szCs w:val="22"/>
              </w:rPr>
            </w:pPr>
          </w:p>
        </w:tc>
        <w:tc>
          <w:tcPr>
            <w:tcW w:w="640" w:type="dxa"/>
            <w:tcBorders>
              <w:top w:val="nil"/>
              <w:left w:val="nil"/>
              <w:bottom w:val="single" w:color="auto" w:sz="4" w:space="0"/>
              <w:right w:val="single" w:color="auto" w:sz="4" w:space="0"/>
            </w:tcBorders>
            <w:shd w:val="clear" w:color="auto" w:fill="auto"/>
            <w:vAlign w:val="center"/>
          </w:tcPr>
          <w:p w14:paraId="045F16E5">
            <w:pPr>
              <w:widowControl/>
              <w:jc w:val="center"/>
              <w:rPr>
                <w:rFonts w:hint="eastAsia" w:ascii="仿宋" w:hAnsi="仿宋" w:eastAsia="仿宋" w:cs="宋体"/>
                <w:color w:val="000000"/>
                <w:kern w:val="0"/>
                <w:sz w:val="22"/>
                <w:szCs w:val="22"/>
              </w:rPr>
            </w:pPr>
          </w:p>
        </w:tc>
      </w:tr>
      <w:tr w14:paraId="08507294">
        <w:tblPrEx>
          <w:tblCellMar>
            <w:top w:w="0" w:type="dxa"/>
            <w:left w:w="108" w:type="dxa"/>
            <w:bottom w:w="0" w:type="dxa"/>
            <w:right w:w="108" w:type="dxa"/>
          </w:tblCellMar>
        </w:tblPrEx>
        <w:trPr>
          <w:trHeight w:val="270" w:hRule="atLeast"/>
        </w:trPr>
        <w:tc>
          <w:tcPr>
            <w:tcW w:w="640" w:type="dxa"/>
            <w:tcBorders>
              <w:top w:val="nil"/>
              <w:left w:val="nil"/>
              <w:bottom w:val="nil"/>
              <w:right w:val="nil"/>
            </w:tcBorders>
            <w:shd w:val="clear" w:color="auto" w:fill="auto"/>
            <w:noWrap/>
            <w:vAlign w:val="bottom"/>
          </w:tcPr>
          <w:p w14:paraId="1CC48BD4">
            <w:pPr>
              <w:widowControl/>
              <w:jc w:val="center"/>
              <w:rPr>
                <w:rFonts w:hint="eastAsia" w:ascii="仿宋" w:hAnsi="仿宋" w:eastAsia="仿宋" w:cs="宋体"/>
                <w:color w:val="000000"/>
                <w:kern w:val="0"/>
                <w:sz w:val="22"/>
                <w:szCs w:val="22"/>
              </w:rPr>
            </w:pPr>
          </w:p>
        </w:tc>
        <w:tc>
          <w:tcPr>
            <w:tcW w:w="1700" w:type="dxa"/>
            <w:tcBorders>
              <w:top w:val="nil"/>
              <w:left w:val="nil"/>
              <w:bottom w:val="nil"/>
              <w:right w:val="nil"/>
            </w:tcBorders>
            <w:shd w:val="clear" w:color="auto" w:fill="auto"/>
            <w:noWrap/>
            <w:vAlign w:val="bottom"/>
          </w:tcPr>
          <w:p w14:paraId="3B3503A1">
            <w:pPr>
              <w:widowControl/>
              <w:jc w:val="left"/>
              <w:rPr>
                <w:rFonts w:eastAsia="Times New Roman"/>
                <w:kern w:val="0"/>
                <w:sz w:val="20"/>
                <w:szCs w:val="20"/>
              </w:rPr>
            </w:pPr>
          </w:p>
        </w:tc>
        <w:tc>
          <w:tcPr>
            <w:tcW w:w="1240" w:type="dxa"/>
            <w:tcBorders>
              <w:top w:val="nil"/>
              <w:left w:val="nil"/>
              <w:bottom w:val="nil"/>
              <w:right w:val="nil"/>
            </w:tcBorders>
            <w:shd w:val="clear" w:color="auto" w:fill="auto"/>
            <w:noWrap/>
            <w:vAlign w:val="bottom"/>
          </w:tcPr>
          <w:p w14:paraId="7BD9197E">
            <w:pPr>
              <w:widowControl/>
              <w:jc w:val="left"/>
              <w:rPr>
                <w:rFonts w:eastAsia="Times New Roman"/>
                <w:kern w:val="0"/>
                <w:sz w:val="20"/>
                <w:szCs w:val="20"/>
              </w:rPr>
            </w:pPr>
          </w:p>
        </w:tc>
        <w:tc>
          <w:tcPr>
            <w:tcW w:w="1660" w:type="dxa"/>
            <w:tcBorders>
              <w:top w:val="nil"/>
              <w:left w:val="nil"/>
              <w:bottom w:val="nil"/>
              <w:right w:val="nil"/>
            </w:tcBorders>
            <w:shd w:val="clear" w:color="auto" w:fill="auto"/>
            <w:noWrap/>
            <w:vAlign w:val="bottom"/>
          </w:tcPr>
          <w:p w14:paraId="52B3E717">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5AB541FC">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76B13836">
            <w:pPr>
              <w:widowControl/>
              <w:jc w:val="left"/>
              <w:rPr>
                <w:rFonts w:eastAsia="Times New Roman"/>
                <w:kern w:val="0"/>
                <w:sz w:val="20"/>
                <w:szCs w:val="20"/>
              </w:rPr>
            </w:pPr>
          </w:p>
        </w:tc>
        <w:tc>
          <w:tcPr>
            <w:tcW w:w="1080" w:type="dxa"/>
            <w:tcBorders>
              <w:top w:val="nil"/>
              <w:left w:val="nil"/>
              <w:bottom w:val="nil"/>
              <w:right w:val="nil"/>
            </w:tcBorders>
            <w:shd w:val="clear" w:color="auto" w:fill="auto"/>
            <w:noWrap/>
            <w:vAlign w:val="bottom"/>
          </w:tcPr>
          <w:p w14:paraId="07C65D64">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5FF97CD9">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01378187">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4970D2B6">
            <w:pPr>
              <w:widowControl/>
              <w:jc w:val="left"/>
              <w:rPr>
                <w:rFonts w:eastAsia="Times New Roman"/>
                <w:kern w:val="0"/>
                <w:sz w:val="20"/>
                <w:szCs w:val="20"/>
              </w:rPr>
            </w:pPr>
          </w:p>
        </w:tc>
      </w:tr>
      <w:tr w14:paraId="31187FC5">
        <w:tblPrEx>
          <w:tblCellMar>
            <w:top w:w="0" w:type="dxa"/>
            <w:left w:w="108" w:type="dxa"/>
            <w:bottom w:w="0" w:type="dxa"/>
            <w:right w:w="108" w:type="dxa"/>
          </w:tblCellMar>
        </w:tblPrEx>
        <w:trPr>
          <w:trHeight w:val="270" w:hRule="atLeast"/>
        </w:trPr>
        <w:tc>
          <w:tcPr>
            <w:tcW w:w="640" w:type="dxa"/>
            <w:tcBorders>
              <w:top w:val="nil"/>
              <w:left w:val="nil"/>
              <w:bottom w:val="nil"/>
              <w:right w:val="nil"/>
            </w:tcBorders>
            <w:shd w:val="clear" w:color="auto" w:fill="auto"/>
            <w:noWrap/>
            <w:vAlign w:val="bottom"/>
          </w:tcPr>
          <w:p w14:paraId="11484A45">
            <w:pPr>
              <w:widowControl/>
              <w:jc w:val="left"/>
              <w:rPr>
                <w:rFonts w:eastAsia="Times New Roman"/>
                <w:kern w:val="0"/>
                <w:sz w:val="20"/>
                <w:szCs w:val="20"/>
              </w:rPr>
            </w:pPr>
          </w:p>
        </w:tc>
        <w:tc>
          <w:tcPr>
            <w:tcW w:w="1700" w:type="dxa"/>
            <w:tcBorders>
              <w:top w:val="nil"/>
              <w:left w:val="nil"/>
              <w:bottom w:val="nil"/>
              <w:right w:val="nil"/>
            </w:tcBorders>
            <w:shd w:val="clear" w:color="auto" w:fill="auto"/>
            <w:noWrap/>
            <w:vAlign w:val="bottom"/>
          </w:tcPr>
          <w:p w14:paraId="1D55FCE1">
            <w:pPr>
              <w:widowControl/>
              <w:jc w:val="left"/>
              <w:rPr>
                <w:rFonts w:eastAsia="Times New Roman"/>
                <w:kern w:val="0"/>
                <w:sz w:val="20"/>
                <w:szCs w:val="20"/>
              </w:rPr>
            </w:pPr>
          </w:p>
        </w:tc>
        <w:tc>
          <w:tcPr>
            <w:tcW w:w="1240" w:type="dxa"/>
            <w:tcBorders>
              <w:top w:val="nil"/>
              <w:left w:val="nil"/>
              <w:bottom w:val="nil"/>
              <w:right w:val="nil"/>
            </w:tcBorders>
            <w:shd w:val="clear" w:color="auto" w:fill="auto"/>
            <w:noWrap/>
            <w:vAlign w:val="bottom"/>
          </w:tcPr>
          <w:p w14:paraId="06D305FB">
            <w:pPr>
              <w:widowControl/>
              <w:jc w:val="left"/>
              <w:rPr>
                <w:rFonts w:eastAsia="Times New Roman"/>
                <w:kern w:val="0"/>
                <w:sz w:val="20"/>
                <w:szCs w:val="20"/>
              </w:rPr>
            </w:pPr>
          </w:p>
        </w:tc>
        <w:tc>
          <w:tcPr>
            <w:tcW w:w="2300" w:type="dxa"/>
            <w:gridSpan w:val="2"/>
            <w:tcBorders>
              <w:top w:val="nil"/>
              <w:left w:val="nil"/>
              <w:bottom w:val="nil"/>
              <w:right w:val="nil"/>
            </w:tcBorders>
            <w:shd w:val="clear" w:color="auto" w:fill="auto"/>
            <w:noWrap/>
            <w:vAlign w:val="bottom"/>
          </w:tcPr>
          <w:p w14:paraId="6899112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共提供类别数量：</w:t>
            </w:r>
          </w:p>
        </w:tc>
        <w:tc>
          <w:tcPr>
            <w:tcW w:w="640" w:type="dxa"/>
            <w:tcBorders>
              <w:top w:val="nil"/>
              <w:left w:val="nil"/>
              <w:bottom w:val="nil"/>
              <w:right w:val="nil"/>
            </w:tcBorders>
            <w:shd w:val="clear" w:color="auto" w:fill="auto"/>
            <w:noWrap/>
            <w:vAlign w:val="bottom"/>
          </w:tcPr>
          <w:p w14:paraId="5334BE84">
            <w:pPr>
              <w:widowControl/>
              <w:jc w:val="left"/>
              <w:rPr>
                <w:rFonts w:hint="eastAsia" w:ascii="仿宋" w:hAnsi="仿宋" w:eastAsia="仿宋" w:cs="宋体"/>
                <w:color w:val="000000"/>
                <w:kern w:val="0"/>
                <w:sz w:val="22"/>
                <w:szCs w:val="22"/>
              </w:rPr>
            </w:pPr>
          </w:p>
        </w:tc>
        <w:tc>
          <w:tcPr>
            <w:tcW w:w="1080" w:type="dxa"/>
            <w:tcBorders>
              <w:top w:val="nil"/>
              <w:left w:val="nil"/>
              <w:bottom w:val="nil"/>
              <w:right w:val="nil"/>
            </w:tcBorders>
            <w:shd w:val="clear" w:color="auto" w:fill="auto"/>
            <w:noWrap/>
            <w:vAlign w:val="bottom"/>
          </w:tcPr>
          <w:p w14:paraId="297DBF9F">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582CFF4B">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514AB37E">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39D4BB0C">
            <w:pPr>
              <w:widowControl/>
              <w:jc w:val="left"/>
              <w:rPr>
                <w:rFonts w:eastAsia="Times New Roman"/>
                <w:kern w:val="0"/>
                <w:sz w:val="20"/>
                <w:szCs w:val="20"/>
              </w:rPr>
            </w:pPr>
          </w:p>
        </w:tc>
      </w:tr>
    </w:tbl>
    <w:p w14:paraId="13EA7C30">
      <w:pPr>
        <w:autoSpaceDE w:val="0"/>
        <w:autoSpaceDN w:val="0"/>
        <w:spacing w:line="360" w:lineRule="exact"/>
        <w:rPr>
          <w:color w:val="000000"/>
          <w:sz w:val="24"/>
        </w:rPr>
      </w:pPr>
    </w:p>
    <w:p w14:paraId="25AB0C30">
      <w:pPr>
        <w:autoSpaceDE w:val="0"/>
        <w:autoSpaceDN w:val="0"/>
        <w:spacing w:line="360" w:lineRule="exact"/>
        <w:rPr>
          <w:color w:val="000000"/>
          <w:sz w:val="24"/>
        </w:rPr>
      </w:pPr>
    </w:p>
    <w:p w14:paraId="2DFF639B">
      <w:pPr>
        <w:autoSpaceDE w:val="0"/>
        <w:autoSpaceDN w:val="0"/>
        <w:spacing w:line="360" w:lineRule="exact"/>
        <w:rPr>
          <w:color w:val="000000"/>
          <w:sz w:val="24"/>
        </w:rPr>
      </w:pPr>
    </w:p>
    <w:p w14:paraId="399D06CD">
      <w:pPr>
        <w:widowControl/>
        <w:jc w:val="left"/>
        <w:rPr>
          <w:color w:val="000000"/>
          <w:sz w:val="24"/>
        </w:rPr>
      </w:pPr>
      <w:r>
        <w:rPr>
          <w:color w:val="000000"/>
          <w:sz w:val="24"/>
        </w:rPr>
        <w:br w:type="page"/>
      </w:r>
    </w:p>
    <w:p w14:paraId="581AC9FA">
      <w:pPr>
        <w:widowControl/>
        <w:jc w:val="left"/>
        <w:rPr>
          <w:color w:val="000000"/>
          <w:sz w:val="24"/>
        </w:rPr>
      </w:pPr>
      <w:r>
        <w:rPr>
          <w:rFonts w:hint="eastAsia"/>
          <w:color w:val="000000"/>
          <w:sz w:val="24"/>
        </w:rPr>
        <w:t>附件六 免费配件清单</w:t>
      </w:r>
    </w:p>
    <w:p w14:paraId="16C35E0E">
      <w:pPr>
        <w:widowControl/>
        <w:jc w:val="left"/>
        <w:rPr>
          <w:color w:val="000000"/>
          <w:sz w:val="24"/>
        </w:rPr>
      </w:pPr>
    </w:p>
    <w:tbl>
      <w:tblPr>
        <w:tblStyle w:val="49"/>
        <w:tblW w:w="9660" w:type="dxa"/>
        <w:tblInd w:w="0" w:type="dxa"/>
        <w:tblLayout w:type="autofit"/>
        <w:tblCellMar>
          <w:top w:w="0" w:type="dxa"/>
          <w:left w:w="108" w:type="dxa"/>
          <w:bottom w:w="0" w:type="dxa"/>
          <w:right w:w="108" w:type="dxa"/>
        </w:tblCellMar>
      </w:tblPr>
      <w:tblGrid>
        <w:gridCol w:w="860"/>
        <w:gridCol w:w="2080"/>
        <w:gridCol w:w="1320"/>
        <w:gridCol w:w="1420"/>
        <w:gridCol w:w="1080"/>
        <w:gridCol w:w="1080"/>
        <w:gridCol w:w="1180"/>
        <w:gridCol w:w="640"/>
      </w:tblGrid>
      <w:tr w14:paraId="2060C70D">
        <w:tblPrEx>
          <w:tblCellMar>
            <w:top w:w="0" w:type="dxa"/>
            <w:left w:w="108" w:type="dxa"/>
            <w:bottom w:w="0" w:type="dxa"/>
            <w:right w:w="108" w:type="dxa"/>
          </w:tblCellMar>
        </w:tblPrEx>
        <w:trPr>
          <w:trHeight w:val="270" w:hRule="atLeast"/>
        </w:trPr>
        <w:tc>
          <w:tcPr>
            <w:tcW w:w="5680" w:type="dxa"/>
            <w:gridSpan w:val="4"/>
            <w:tcBorders>
              <w:top w:val="nil"/>
              <w:left w:val="nil"/>
              <w:bottom w:val="single" w:color="auto" w:sz="4" w:space="0"/>
              <w:right w:val="nil"/>
            </w:tcBorders>
            <w:shd w:val="clear" w:color="auto" w:fill="auto"/>
            <w:noWrap/>
            <w:vAlign w:val="bottom"/>
          </w:tcPr>
          <w:p w14:paraId="5FFBF795">
            <w:pPr>
              <w:widowControl/>
              <w:rPr>
                <w:rFonts w:hint="eastAsia" w:ascii="仿宋" w:hAnsi="仿宋" w:eastAsia="仿宋" w:cs="宋体"/>
                <w:color w:val="000000"/>
                <w:kern w:val="0"/>
                <w:sz w:val="22"/>
                <w:szCs w:val="22"/>
              </w:rPr>
            </w:pPr>
          </w:p>
        </w:tc>
        <w:tc>
          <w:tcPr>
            <w:tcW w:w="1080" w:type="dxa"/>
            <w:tcBorders>
              <w:top w:val="nil"/>
              <w:left w:val="nil"/>
              <w:bottom w:val="single" w:color="auto" w:sz="4" w:space="0"/>
              <w:right w:val="nil"/>
            </w:tcBorders>
            <w:shd w:val="clear" w:color="auto" w:fill="auto"/>
            <w:noWrap/>
            <w:vAlign w:val="bottom"/>
          </w:tcPr>
          <w:p w14:paraId="6055E75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nil"/>
              <w:right w:val="nil"/>
            </w:tcBorders>
            <w:shd w:val="clear" w:color="auto" w:fill="auto"/>
            <w:noWrap/>
            <w:vAlign w:val="bottom"/>
          </w:tcPr>
          <w:p w14:paraId="5A98069C">
            <w:pPr>
              <w:widowControl/>
              <w:jc w:val="left"/>
              <w:rPr>
                <w:rFonts w:hint="eastAsia" w:ascii="仿宋" w:hAnsi="仿宋" w:eastAsia="仿宋" w:cs="宋体"/>
                <w:color w:val="000000"/>
                <w:kern w:val="0"/>
                <w:sz w:val="22"/>
                <w:szCs w:val="22"/>
              </w:rPr>
            </w:pPr>
          </w:p>
        </w:tc>
        <w:tc>
          <w:tcPr>
            <w:tcW w:w="1180" w:type="dxa"/>
            <w:tcBorders>
              <w:top w:val="nil"/>
              <w:left w:val="nil"/>
              <w:bottom w:val="nil"/>
              <w:right w:val="nil"/>
            </w:tcBorders>
            <w:shd w:val="clear" w:color="auto" w:fill="auto"/>
            <w:noWrap/>
            <w:vAlign w:val="bottom"/>
          </w:tcPr>
          <w:p w14:paraId="15427600">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31B5A3FC">
            <w:pPr>
              <w:widowControl/>
              <w:jc w:val="left"/>
              <w:rPr>
                <w:rFonts w:eastAsia="Times New Roman"/>
                <w:kern w:val="0"/>
                <w:sz w:val="20"/>
                <w:szCs w:val="20"/>
              </w:rPr>
            </w:pPr>
          </w:p>
        </w:tc>
      </w:tr>
      <w:tr w14:paraId="1992CA9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BC102A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序号</w:t>
            </w:r>
          </w:p>
        </w:tc>
        <w:tc>
          <w:tcPr>
            <w:tcW w:w="2080" w:type="dxa"/>
            <w:tcBorders>
              <w:top w:val="nil"/>
              <w:left w:val="nil"/>
              <w:bottom w:val="single" w:color="auto" w:sz="4" w:space="0"/>
              <w:right w:val="single" w:color="auto" w:sz="4" w:space="0"/>
            </w:tcBorders>
            <w:shd w:val="clear" w:color="auto" w:fill="auto"/>
            <w:vAlign w:val="center"/>
          </w:tcPr>
          <w:p w14:paraId="768FC51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配件名称</w:t>
            </w:r>
          </w:p>
        </w:tc>
        <w:tc>
          <w:tcPr>
            <w:tcW w:w="1320" w:type="dxa"/>
            <w:tcBorders>
              <w:top w:val="nil"/>
              <w:left w:val="nil"/>
              <w:bottom w:val="single" w:color="auto" w:sz="4" w:space="0"/>
              <w:right w:val="single" w:color="auto" w:sz="4" w:space="0"/>
            </w:tcBorders>
            <w:shd w:val="clear" w:color="auto" w:fill="auto"/>
            <w:vAlign w:val="center"/>
          </w:tcPr>
          <w:p w14:paraId="0487F5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产地/品牌</w:t>
            </w:r>
          </w:p>
        </w:tc>
        <w:tc>
          <w:tcPr>
            <w:tcW w:w="1420" w:type="dxa"/>
            <w:tcBorders>
              <w:top w:val="nil"/>
              <w:left w:val="nil"/>
              <w:bottom w:val="single" w:color="auto" w:sz="4" w:space="0"/>
              <w:right w:val="single" w:color="auto" w:sz="4" w:space="0"/>
            </w:tcBorders>
            <w:shd w:val="clear" w:color="auto" w:fill="auto"/>
            <w:vAlign w:val="center"/>
          </w:tcPr>
          <w:p w14:paraId="6EDFC8F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型号</w:t>
            </w:r>
          </w:p>
        </w:tc>
        <w:tc>
          <w:tcPr>
            <w:tcW w:w="1080" w:type="dxa"/>
            <w:tcBorders>
              <w:top w:val="nil"/>
              <w:left w:val="nil"/>
              <w:bottom w:val="single" w:color="auto" w:sz="4" w:space="0"/>
              <w:right w:val="single" w:color="auto" w:sz="4" w:space="0"/>
            </w:tcBorders>
            <w:shd w:val="clear" w:color="auto" w:fill="auto"/>
            <w:vAlign w:val="center"/>
          </w:tcPr>
          <w:p w14:paraId="1A2E830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是否供应</w:t>
            </w:r>
          </w:p>
        </w:tc>
        <w:tc>
          <w:tcPr>
            <w:tcW w:w="1080" w:type="dxa"/>
            <w:tcBorders>
              <w:top w:val="single" w:color="auto" w:sz="4" w:space="0"/>
              <w:left w:val="nil"/>
              <w:bottom w:val="single" w:color="auto" w:sz="4" w:space="0"/>
              <w:right w:val="single" w:color="auto" w:sz="4" w:space="0"/>
            </w:tcBorders>
            <w:shd w:val="clear" w:color="auto" w:fill="auto"/>
            <w:vAlign w:val="center"/>
          </w:tcPr>
          <w:p w14:paraId="05666E5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替用配件</w:t>
            </w:r>
          </w:p>
        </w:tc>
        <w:tc>
          <w:tcPr>
            <w:tcW w:w="1180" w:type="dxa"/>
            <w:tcBorders>
              <w:top w:val="single" w:color="auto" w:sz="4" w:space="0"/>
              <w:left w:val="nil"/>
              <w:bottom w:val="single" w:color="auto" w:sz="4" w:space="0"/>
              <w:right w:val="single" w:color="auto" w:sz="4" w:space="0"/>
            </w:tcBorders>
            <w:shd w:val="clear" w:color="auto" w:fill="auto"/>
            <w:vAlign w:val="center"/>
          </w:tcPr>
          <w:p w14:paraId="45A44A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产地/品牌</w:t>
            </w:r>
          </w:p>
        </w:tc>
        <w:tc>
          <w:tcPr>
            <w:tcW w:w="640" w:type="dxa"/>
            <w:tcBorders>
              <w:top w:val="single" w:color="auto" w:sz="4" w:space="0"/>
              <w:left w:val="nil"/>
              <w:bottom w:val="single" w:color="auto" w:sz="4" w:space="0"/>
              <w:right w:val="single" w:color="auto" w:sz="4" w:space="0"/>
            </w:tcBorders>
            <w:shd w:val="clear" w:color="auto" w:fill="auto"/>
            <w:vAlign w:val="center"/>
          </w:tcPr>
          <w:p w14:paraId="4AC5993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型号</w:t>
            </w:r>
          </w:p>
        </w:tc>
      </w:tr>
      <w:tr w14:paraId="36DAC20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F73AC6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w:t>
            </w:r>
          </w:p>
        </w:tc>
        <w:tc>
          <w:tcPr>
            <w:tcW w:w="2080" w:type="dxa"/>
            <w:tcBorders>
              <w:top w:val="nil"/>
              <w:left w:val="nil"/>
              <w:bottom w:val="single" w:color="auto" w:sz="4" w:space="0"/>
              <w:right w:val="single" w:color="auto" w:sz="4" w:space="0"/>
            </w:tcBorders>
            <w:shd w:val="clear" w:color="auto" w:fill="auto"/>
            <w:vAlign w:val="center"/>
          </w:tcPr>
          <w:p w14:paraId="03A983D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应急电源</w:t>
            </w:r>
          </w:p>
        </w:tc>
        <w:tc>
          <w:tcPr>
            <w:tcW w:w="1320" w:type="dxa"/>
            <w:tcBorders>
              <w:top w:val="nil"/>
              <w:left w:val="nil"/>
              <w:bottom w:val="single" w:color="auto" w:sz="4" w:space="0"/>
              <w:right w:val="single" w:color="auto" w:sz="4" w:space="0"/>
            </w:tcBorders>
            <w:shd w:val="clear" w:color="auto" w:fill="auto"/>
            <w:vAlign w:val="center"/>
          </w:tcPr>
          <w:p w14:paraId="1933D78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上海华程</w:t>
            </w:r>
          </w:p>
        </w:tc>
        <w:tc>
          <w:tcPr>
            <w:tcW w:w="1420" w:type="dxa"/>
            <w:tcBorders>
              <w:top w:val="nil"/>
              <w:left w:val="nil"/>
              <w:bottom w:val="single" w:color="auto" w:sz="4" w:space="0"/>
              <w:right w:val="single" w:color="auto" w:sz="4" w:space="0"/>
            </w:tcBorders>
            <w:shd w:val="clear" w:color="auto" w:fill="auto"/>
            <w:vAlign w:val="center"/>
          </w:tcPr>
          <w:p w14:paraId="74E10D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HCDY-12V</w:t>
            </w:r>
          </w:p>
        </w:tc>
        <w:tc>
          <w:tcPr>
            <w:tcW w:w="1080" w:type="dxa"/>
            <w:tcBorders>
              <w:top w:val="nil"/>
              <w:left w:val="nil"/>
              <w:bottom w:val="single" w:color="auto" w:sz="4" w:space="0"/>
              <w:right w:val="single" w:color="auto" w:sz="4" w:space="0"/>
            </w:tcBorders>
            <w:shd w:val="clear" w:color="auto" w:fill="auto"/>
            <w:vAlign w:val="center"/>
          </w:tcPr>
          <w:p w14:paraId="78C224D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B0D768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E88C1B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F7CEE9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E9C3092">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1530501">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w:t>
            </w:r>
          </w:p>
        </w:tc>
        <w:tc>
          <w:tcPr>
            <w:tcW w:w="2080" w:type="dxa"/>
            <w:tcBorders>
              <w:top w:val="nil"/>
              <w:left w:val="nil"/>
              <w:bottom w:val="single" w:color="auto" w:sz="4" w:space="0"/>
              <w:right w:val="single" w:color="auto" w:sz="4" w:space="0"/>
            </w:tcBorders>
            <w:shd w:val="clear" w:color="auto" w:fill="auto"/>
            <w:vAlign w:val="center"/>
          </w:tcPr>
          <w:p w14:paraId="68F3A5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主接触器</w:t>
            </w:r>
          </w:p>
        </w:tc>
        <w:tc>
          <w:tcPr>
            <w:tcW w:w="1320" w:type="dxa"/>
            <w:tcBorders>
              <w:top w:val="nil"/>
              <w:left w:val="nil"/>
              <w:bottom w:val="single" w:color="auto" w:sz="4" w:space="0"/>
              <w:right w:val="single" w:color="auto" w:sz="4" w:space="0"/>
            </w:tcBorders>
            <w:shd w:val="clear" w:color="auto" w:fill="auto"/>
            <w:vAlign w:val="center"/>
          </w:tcPr>
          <w:p w14:paraId="6613559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西门子</w:t>
            </w:r>
          </w:p>
        </w:tc>
        <w:tc>
          <w:tcPr>
            <w:tcW w:w="1420" w:type="dxa"/>
            <w:tcBorders>
              <w:top w:val="nil"/>
              <w:left w:val="nil"/>
              <w:bottom w:val="single" w:color="auto" w:sz="4" w:space="0"/>
              <w:right w:val="single" w:color="auto" w:sz="4" w:space="0"/>
            </w:tcBorders>
            <w:shd w:val="clear" w:color="auto" w:fill="auto"/>
            <w:vAlign w:val="center"/>
          </w:tcPr>
          <w:p w14:paraId="0EC8067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3RT/1026</w:t>
            </w:r>
          </w:p>
        </w:tc>
        <w:tc>
          <w:tcPr>
            <w:tcW w:w="1080" w:type="dxa"/>
            <w:tcBorders>
              <w:top w:val="nil"/>
              <w:left w:val="nil"/>
              <w:bottom w:val="single" w:color="auto" w:sz="4" w:space="0"/>
              <w:right w:val="single" w:color="auto" w:sz="4" w:space="0"/>
            </w:tcBorders>
            <w:shd w:val="clear" w:color="auto" w:fill="auto"/>
            <w:vAlign w:val="center"/>
          </w:tcPr>
          <w:p w14:paraId="2AAC869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7B4A27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7C9142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81812F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08D5217">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9003CA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w:t>
            </w:r>
          </w:p>
        </w:tc>
        <w:tc>
          <w:tcPr>
            <w:tcW w:w="2080" w:type="dxa"/>
            <w:tcBorders>
              <w:top w:val="nil"/>
              <w:left w:val="nil"/>
              <w:bottom w:val="single" w:color="auto" w:sz="4" w:space="0"/>
              <w:right w:val="single" w:color="auto" w:sz="4" w:space="0"/>
            </w:tcBorders>
            <w:shd w:val="clear" w:color="auto" w:fill="auto"/>
            <w:vAlign w:val="center"/>
          </w:tcPr>
          <w:p w14:paraId="29230CC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抱闸接触器</w:t>
            </w:r>
          </w:p>
        </w:tc>
        <w:tc>
          <w:tcPr>
            <w:tcW w:w="1320" w:type="dxa"/>
            <w:tcBorders>
              <w:top w:val="nil"/>
              <w:left w:val="nil"/>
              <w:bottom w:val="single" w:color="auto" w:sz="4" w:space="0"/>
              <w:right w:val="single" w:color="auto" w:sz="4" w:space="0"/>
            </w:tcBorders>
            <w:shd w:val="clear" w:color="auto" w:fill="auto"/>
            <w:vAlign w:val="center"/>
          </w:tcPr>
          <w:p w14:paraId="40AD5C9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西门子</w:t>
            </w:r>
          </w:p>
        </w:tc>
        <w:tc>
          <w:tcPr>
            <w:tcW w:w="1420" w:type="dxa"/>
            <w:tcBorders>
              <w:top w:val="nil"/>
              <w:left w:val="nil"/>
              <w:bottom w:val="single" w:color="auto" w:sz="4" w:space="0"/>
              <w:right w:val="single" w:color="auto" w:sz="4" w:space="0"/>
            </w:tcBorders>
            <w:shd w:val="clear" w:color="auto" w:fill="auto"/>
            <w:vAlign w:val="center"/>
          </w:tcPr>
          <w:p w14:paraId="55C71A0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3RT/1017</w:t>
            </w:r>
          </w:p>
        </w:tc>
        <w:tc>
          <w:tcPr>
            <w:tcW w:w="1080" w:type="dxa"/>
            <w:tcBorders>
              <w:top w:val="nil"/>
              <w:left w:val="nil"/>
              <w:bottom w:val="single" w:color="auto" w:sz="4" w:space="0"/>
              <w:right w:val="single" w:color="auto" w:sz="4" w:space="0"/>
            </w:tcBorders>
            <w:shd w:val="clear" w:color="auto" w:fill="auto"/>
            <w:vAlign w:val="center"/>
          </w:tcPr>
          <w:p w14:paraId="523F39D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E9AD42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4C8ECD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B3237A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294306E">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8930915">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w:t>
            </w:r>
          </w:p>
        </w:tc>
        <w:tc>
          <w:tcPr>
            <w:tcW w:w="2080" w:type="dxa"/>
            <w:tcBorders>
              <w:top w:val="nil"/>
              <w:left w:val="nil"/>
              <w:bottom w:val="single" w:color="auto" w:sz="4" w:space="0"/>
              <w:right w:val="single" w:color="auto" w:sz="4" w:space="0"/>
            </w:tcBorders>
            <w:shd w:val="clear" w:color="auto" w:fill="auto"/>
            <w:vAlign w:val="center"/>
          </w:tcPr>
          <w:p w14:paraId="7BD044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外召外壳</w:t>
            </w:r>
          </w:p>
        </w:tc>
        <w:tc>
          <w:tcPr>
            <w:tcW w:w="1320" w:type="dxa"/>
            <w:tcBorders>
              <w:top w:val="nil"/>
              <w:left w:val="nil"/>
              <w:bottom w:val="single" w:color="auto" w:sz="4" w:space="0"/>
              <w:right w:val="single" w:color="auto" w:sz="4" w:space="0"/>
            </w:tcBorders>
            <w:shd w:val="clear" w:color="auto" w:fill="auto"/>
            <w:vAlign w:val="center"/>
          </w:tcPr>
          <w:p w14:paraId="7FDF814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3C6EE73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19*16</w:t>
            </w:r>
          </w:p>
        </w:tc>
        <w:tc>
          <w:tcPr>
            <w:tcW w:w="1080" w:type="dxa"/>
            <w:tcBorders>
              <w:top w:val="nil"/>
              <w:left w:val="nil"/>
              <w:bottom w:val="single" w:color="auto" w:sz="4" w:space="0"/>
              <w:right w:val="single" w:color="auto" w:sz="4" w:space="0"/>
            </w:tcBorders>
            <w:shd w:val="clear" w:color="auto" w:fill="auto"/>
            <w:vAlign w:val="center"/>
          </w:tcPr>
          <w:p w14:paraId="05AA11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6878305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5E2826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DB136E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DD67DA6">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A12D71C">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w:t>
            </w:r>
          </w:p>
        </w:tc>
        <w:tc>
          <w:tcPr>
            <w:tcW w:w="2080" w:type="dxa"/>
            <w:tcBorders>
              <w:top w:val="nil"/>
              <w:left w:val="nil"/>
              <w:bottom w:val="single" w:color="auto" w:sz="4" w:space="0"/>
              <w:right w:val="single" w:color="auto" w:sz="4" w:space="0"/>
            </w:tcBorders>
            <w:shd w:val="clear" w:color="auto" w:fill="auto"/>
            <w:vAlign w:val="center"/>
          </w:tcPr>
          <w:p w14:paraId="5FD31D4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36V变压器</w:t>
            </w:r>
          </w:p>
        </w:tc>
        <w:tc>
          <w:tcPr>
            <w:tcW w:w="1320" w:type="dxa"/>
            <w:tcBorders>
              <w:top w:val="nil"/>
              <w:left w:val="nil"/>
              <w:bottom w:val="single" w:color="auto" w:sz="4" w:space="0"/>
              <w:right w:val="single" w:color="auto" w:sz="4" w:space="0"/>
            </w:tcBorders>
            <w:shd w:val="clear" w:color="auto" w:fill="auto"/>
            <w:vAlign w:val="center"/>
          </w:tcPr>
          <w:p w14:paraId="4116C09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无锡精光</w:t>
            </w:r>
          </w:p>
        </w:tc>
        <w:tc>
          <w:tcPr>
            <w:tcW w:w="1420" w:type="dxa"/>
            <w:tcBorders>
              <w:top w:val="nil"/>
              <w:left w:val="nil"/>
              <w:bottom w:val="single" w:color="auto" w:sz="4" w:space="0"/>
              <w:right w:val="single" w:color="auto" w:sz="4" w:space="0"/>
            </w:tcBorders>
            <w:shd w:val="clear" w:color="auto" w:fill="auto"/>
            <w:vAlign w:val="center"/>
          </w:tcPr>
          <w:p w14:paraId="20E69F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R100</w:t>
            </w:r>
          </w:p>
        </w:tc>
        <w:tc>
          <w:tcPr>
            <w:tcW w:w="1080" w:type="dxa"/>
            <w:tcBorders>
              <w:top w:val="nil"/>
              <w:left w:val="nil"/>
              <w:bottom w:val="single" w:color="auto" w:sz="4" w:space="0"/>
              <w:right w:val="single" w:color="auto" w:sz="4" w:space="0"/>
            </w:tcBorders>
            <w:shd w:val="clear" w:color="auto" w:fill="auto"/>
            <w:vAlign w:val="center"/>
          </w:tcPr>
          <w:p w14:paraId="4A7F9C4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C9BFF2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7994CF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F29B37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55F786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89F2397">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6</w:t>
            </w:r>
          </w:p>
        </w:tc>
        <w:tc>
          <w:tcPr>
            <w:tcW w:w="2080" w:type="dxa"/>
            <w:tcBorders>
              <w:top w:val="nil"/>
              <w:left w:val="nil"/>
              <w:bottom w:val="single" w:color="auto" w:sz="4" w:space="0"/>
              <w:right w:val="single" w:color="auto" w:sz="4" w:space="0"/>
            </w:tcBorders>
            <w:shd w:val="clear" w:color="auto" w:fill="auto"/>
            <w:vAlign w:val="center"/>
          </w:tcPr>
          <w:p w14:paraId="3C25535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电梯导靴</w:t>
            </w:r>
          </w:p>
        </w:tc>
        <w:tc>
          <w:tcPr>
            <w:tcW w:w="1320" w:type="dxa"/>
            <w:tcBorders>
              <w:top w:val="nil"/>
              <w:left w:val="nil"/>
              <w:bottom w:val="single" w:color="auto" w:sz="4" w:space="0"/>
              <w:right w:val="single" w:color="auto" w:sz="4" w:space="0"/>
            </w:tcBorders>
            <w:shd w:val="clear" w:color="auto" w:fill="auto"/>
            <w:vAlign w:val="center"/>
          </w:tcPr>
          <w:p w14:paraId="7EFAF1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7C06B48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029-H16</w:t>
            </w:r>
          </w:p>
        </w:tc>
        <w:tc>
          <w:tcPr>
            <w:tcW w:w="1080" w:type="dxa"/>
            <w:tcBorders>
              <w:top w:val="nil"/>
              <w:left w:val="nil"/>
              <w:bottom w:val="single" w:color="auto" w:sz="4" w:space="0"/>
              <w:right w:val="single" w:color="auto" w:sz="4" w:space="0"/>
            </w:tcBorders>
            <w:shd w:val="clear" w:color="auto" w:fill="auto"/>
            <w:vAlign w:val="center"/>
          </w:tcPr>
          <w:p w14:paraId="2848EF4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10FFB8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D30BB7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193924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809545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A9B9DC7">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7</w:t>
            </w:r>
          </w:p>
        </w:tc>
        <w:tc>
          <w:tcPr>
            <w:tcW w:w="2080" w:type="dxa"/>
            <w:tcBorders>
              <w:top w:val="nil"/>
              <w:left w:val="nil"/>
              <w:bottom w:val="single" w:color="auto" w:sz="4" w:space="0"/>
              <w:right w:val="single" w:color="auto" w:sz="4" w:space="0"/>
            </w:tcBorders>
            <w:shd w:val="clear" w:color="auto" w:fill="auto"/>
            <w:vAlign w:val="center"/>
          </w:tcPr>
          <w:p w14:paraId="4F00AD4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厅门主机械锁</w:t>
            </w:r>
          </w:p>
        </w:tc>
        <w:tc>
          <w:tcPr>
            <w:tcW w:w="1320" w:type="dxa"/>
            <w:tcBorders>
              <w:top w:val="nil"/>
              <w:left w:val="nil"/>
              <w:bottom w:val="single" w:color="auto" w:sz="4" w:space="0"/>
              <w:right w:val="single" w:color="auto" w:sz="4" w:space="0"/>
            </w:tcBorders>
            <w:shd w:val="clear" w:color="auto" w:fill="auto"/>
            <w:vAlign w:val="center"/>
          </w:tcPr>
          <w:p w14:paraId="6803D89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浙江腾岳</w:t>
            </w:r>
          </w:p>
        </w:tc>
        <w:tc>
          <w:tcPr>
            <w:tcW w:w="1420" w:type="dxa"/>
            <w:tcBorders>
              <w:top w:val="nil"/>
              <w:left w:val="nil"/>
              <w:bottom w:val="single" w:color="auto" w:sz="4" w:space="0"/>
              <w:right w:val="single" w:color="auto" w:sz="4" w:space="0"/>
            </w:tcBorders>
            <w:shd w:val="clear" w:color="auto" w:fill="auto"/>
            <w:vAlign w:val="center"/>
          </w:tcPr>
          <w:p w14:paraId="7699700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161</w:t>
            </w:r>
          </w:p>
        </w:tc>
        <w:tc>
          <w:tcPr>
            <w:tcW w:w="1080" w:type="dxa"/>
            <w:tcBorders>
              <w:top w:val="nil"/>
              <w:left w:val="nil"/>
              <w:bottom w:val="single" w:color="auto" w:sz="4" w:space="0"/>
              <w:right w:val="single" w:color="auto" w:sz="4" w:space="0"/>
            </w:tcBorders>
            <w:shd w:val="clear" w:color="auto" w:fill="auto"/>
            <w:vAlign w:val="center"/>
          </w:tcPr>
          <w:p w14:paraId="776C6F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61087C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3360C4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B80D21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7A9E6D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8F6459B">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8</w:t>
            </w:r>
          </w:p>
        </w:tc>
        <w:tc>
          <w:tcPr>
            <w:tcW w:w="2080" w:type="dxa"/>
            <w:tcBorders>
              <w:top w:val="nil"/>
              <w:left w:val="nil"/>
              <w:bottom w:val="single" w:color="auto" w:sz="4" w:space="0"/>
              <w:right w:val="single" w:color="auto" w:sz="4" w:space="0"/>
            </w:tcBorders>
            <w:shd w:val="clear" w:color="auto" w:fill="auto"/>
            <w:vAlign w:val="center"/>
          </w:tcPr>
          <w:p w14:paraId="7AD932A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平层感应器</w:t>
            </w:r>
          </w:p>
        </w:tc>
        <w:tc>
          <w:tcPr>
            <w:tcW w:w="1320" w:type="dxa"/>
            <w:tcBorders>
              <w:top w:val="nil"/>
              <w:left w:val="nil"/>
              <w:bottom w:val="single" w:color="auto" w:sz="4" w:space="0"/>
              <w:right w:val="single" w:color="auto" w:sz="4" w:space="0"/>
            </w:tcBorders>
            <w:shd w:val="clear" w:color="auto" w:fill="auto"/>
            <w:vAlign w:val="center"/>
          </w:tcPr>
          <w:p w14:paraId="79785D3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奥托尼克斯</w:t>
            </w:r>
          </w:p>
        </w:tc>
        <w:tc>
          <w:tcPr>
            <w:tcW w:w="1420" w:type="dxa"/>
            <w:tcBorders>
              <w:top w:val="nil"/>
              <w:left w:val="nil"/>
              <w:bottom w:val="single" w:color="auto" w:sz="4" w:space="0"/>
              <w:right w:val="single" w:color="auto" w:sz="4" w:space="0"/>
            </w:tcBorders>
            <w:shd w:val="clear" w:color="auto" w:fill="auto"/>
            <w:vAlign w:val="center"/>
          </w:tcPr>
          <w:p w14:paraId="199C3A2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BVP</w:t>
            </w:r>
          </w:p>
        </w:tc>
        <w:tc>
          <w:tcPr>
            <w:tcW w:w="1080" w:type="dxa"/>
            <w:tcBorders>
              <w:top w:val="nil"/>
              <w:left w:val="nil"/>
              <w:bottom w:val="single" w:color="auto" w:sz="4" w:space="0"/>
              <w:right w:val="single" w:color="auto" w:sz="4" w:space="0"/>
            </w:tcBorders>
            <w:shd w:val="clear" w:color="auto" w:fill="auto"/>
            <w:vAlign w:val="center"/>
          </w:tcPr>
          <w:p w14:paraId="1970C9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6F50EC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24556A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919A3B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928FEB3">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C0A882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9</w:t>
            </w:r>
          </w:p>
        </w:tc>
        <w:tc>
          <w:tcPr>
            <w:tcW w:w="2080" w:type="dxa"/>
            <w:tcBorders>
              <w:top w:val="nil"/>
              <w:left w:val="nil"/>
              <w:bottom w:val="single" w:color="auto" w:sz="4" w:space="0"/>
              <w:right w:val="single" w:color="auto" w:sz="4" w:space="0"/>
            </w:tcBorders>
            <w:shd w:val="clear" w:color="auto" w:fill="auto"/>
            <w:vAlign w:val="center"/>
          </w:tcPr>
          <w:p w14:paraId="4B15E7F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制动电阻</w:t>
            </w:r>
          </w:p>
        </w:tc>
        <w:tc>
          <w:tcPr>
            <w:tcW w:w="1320" w:type="dxa"/>
            <w:tcBorders>
              <w:top w:val="nil"/>
              <w:left w:val="nil"/>
              <w:bottom w:val="single" w:color="auto" w:sz="4" w:space="0"/>
              <w:right w:val="single" w:color="auto" w:sz="4" w:space="0"/>
            </w:tcBorders>
            <w:shd w:val="clear" w:color="auto" w:fill="auto"/>
            <w:vAlign w:val="center"/>
          </w:tcPr>
          <w:p w14:paraId="227066C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4D24237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4800W-32</w:t>
            </w:r>
          </w:p>
        </w:tc>
        <w:tc>
          <w:tcPr>
            <w:tcW w:w="1080" w:type="dxa"/>
            <w:tcBorders>
              <w:top w:val="nil"/>
              <w:left w:val="nil"/>
              <w:bottom w:val="single" w:color="auto" w:sz="4" w:space="0"/>
              <w:right w:val="single" w:color="auto" w:sz="4" w:space="0"/>
            </w:tcBorders>
            <w:shd w:val="clear" w:color="auto" w:fill="auto"/>
            <w:vAlign w:val="center"/>
          </w:tcPr>
          <w:p w14:paraId="7E72063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7645DD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070EB6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704AB3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E9F249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4BFE8D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10</w:t>
            </w:r>
          </w:p>
        </w:tc>
        <w:tc>
          <w:tcPr>
            <w:tcW w:w="2080" w:type="dxa"/>
            <w:tcBorders>
              <w:top w:val="nil"/>
              <w:left w:val="nil"/>
              <w:bottom w:val="single" w:color="auto" w:sz="4" w:space="0"/>
              <w:right w:val="single" w:color="auto" w:sz="4" w:space="0"/>
            </w:tcBorders>
            <w:shd w:val="clear" w:color="auto" w:fill="auto"/>
            <w:vAlign w:val="center"/>
          </w:tcPr>
          <w:p w14:paraId="0153D1A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轿厢风机</w:t>
            </w:r>
          </w:p>
        </w:tc>
        <w:tc>
          <w:tcPr>
            <w:tcW w:w="1320" w:type="dxa"/>
            <w:tcBorders>
              <w:top w:val="nil"/>
              <w:left w:val="nil"/>
              <w:bottom w:val="single" w:color="auto" w:sz="4" w:space="0"/>
              <w:right w:val="single" w:color="auto" w:sz="4" w:space="0"/>
            </w:tcBorders>
            <w:shd w:val="clear" w:color="auto" w:fill="auto"/>
            <w:vAlign w:val="center"/>
          </w:tcPr>
          <w:p w14:paraId="079EB5D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6EB26E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GYFB-9B</w:t>
            </w:r>
          </w:p>
        </w:tc>
        <w:tc>
          <w:tcPr>
            <w:tcW w:w="1080" w:type="dxa"/>
            <w:tcBorders>
              <w:top w:val="nil"/>
              <w:left w:val="nil"/>
              <w:bottom w:val="single" w:color="auto" w:sz="4" w:space="0"/>
              <w:right w:val="single" w:color="auto" w:sz="4" w:space="0"/>
            </w:tcBorders>
            <w:shd w:val="clear" w:color="auto" w:fill="auto"/>
            <w:vAlign w:val="center"/>
          </w:tcPr>
          <w:p w14:paraId="4E5037F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6810B5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F9C594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C18CDE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25887EA">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A4B148F">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11</w:t>
            </w:r>
          </w:p>
        </w:tc>
        <w:tc>
          <w:tcPr>
            <w:tcW w:w="2080" w:type="dxa"/>
            <w:tcBorders>
              <w:top w:val="nil"/>
              <w:left w:val="nil"/>
              <w:bottom w:val="single" w:color="auto" w:sz="4" w:space="0"/>
              <w:right w:val="single" w:color="auto" w:sz="4" w:space="0"/>
            </w:tcBorders>
            <w:shd w:val="clear" w:color="auto" w:fill="auto"/>
            <w:vAlign w:val="center"/>
          </w:tcPr>
          <w:p w14:paraId="0D60A7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相序</w:t>
            </w:r>
          </w:p>
        </w:tc>
        <w:tc>
          <w:tcPr>
            <w:tcW w:w="1320" w:type="dxa"/>
            <w:tcBorders>
              <w:top w:val="nil"/>
              <w:left w:val="nil"/>
              <w:bottom w:val="single" w:color="auto" w:sz="4" w:space="0"/>
              <w:right w:val="single" w:color="auto" w:sz="4" w:space="0"/>
            </w:tcBorders>
            <w:shd w:val="clear" w:color="auto" w:fill="auto"/>
            <w:vAlign w:val="center"/>
          </w:tcPr>
          <w:p w14:paraId="4FF8C6D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15F16A9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DPA51CM44</w:t>
            </w:r>
          </w:p>
        </w:tc>
        <w:tc>
          <w:tcPr>
            <w:tcW w:w="1080" w:type="dxa"/>
            <w:tcBorders>
              <w:top w:val="nil"/>
              <w:left w:val="nil"/>
              <w:bottom w:val="single" w:color="auto" w:sz="4" w:space="0"/>
              <w:right w:val="single" w:color="auto" w:sz="4" w:space="0"/>
            </w:tcBorders>
            <w:shd w:val="clear" w:color="auto" w:fill="auto"/>
            <w:vAlign w:val="center"/>
          </w:tcPr>
          <w:p w14:paraId="6992208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5F7C64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D7F1BD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005CC75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EA7D18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962C2A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12</w:t>
            </w:r>
          </w:p>
        </w:tc>
        <w:tc>
          <w:tcPr>
            <w:tcW w:w="2080" w:type="dxa"/>
            <w:tcBorders>
              <w:top w:val="nil"/>
              <w:left w:val="nil"/>
              <w:bottom w:val="single" w:color="auto" w:sz="4" w:space="0"/>
              <w:right w:val="single" w:color="auto" w:sz="4" w:space="0"/>
            </w:tcBorders>
            <w:shd w:val="clear" w:color="auto" w:fill="auto"/>
            <w:vAlign w:val="center"/>
          </w:tcPr>
          <w:p w14:paraId="7CD31E3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应急照明灯泡</w:t>
            </w:r>
          </w:p>
        </w:tc>
        <w:tc>
          <w:tcPr>
            <w:tcW w:w="1320" w:type="dxa"/>
            <w:tcBorders>
              <w:top w:val="nil"/>
              <w:left w:val="nil"/>
              <w:bottom w:val="single" w:color="auto" w:sz="4" w:space="0"/>
              <w:right w:val="single" w:color="auto" w:sz="4" w:space="0"/>
            </w:tcBorders>
            <w:shd w:val="clear" w:color="auto" w:fill="auto"/>
            <w:vAlign w:val="center"/>
          </w:tcPr>
          <w:p w14:paraId="4A3ABA1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A0317D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73B6987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F04667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6DB136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D85520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BF3726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71EB1E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13</w:t>
            </w:r>
          </w:p>
        </w:tc>
        <w:tc>
          <w:tcPr>
            <w:tcW w:w="2080" w:type="dxa"/>
            <w:tcBorders>
              <w:top w:val="nil"/>
              <w:left w:val="nil"/>
              <w:bottom w:val="single" w:color="auto" w:sz="4" w:space="0"/>
              <w:right w:val="single" w:color="auto" w:sz="4" w:space="0"/>
            </w:tcBorders>
            <w:shd w:val="clear" w:color="auto" w:fill="auto"/>
            <w:vAlign w:val="center"/>
          </w:tcPr>
          <w:p w14:paraId="7F9B3CF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圆按钮</w:t>
            </w:r>
          </w:p>
        </w:tc>
        <w:tc>
          <w:tcPr>
            <w:tcW w:w="1320" w:type="dxa"/>
            <w:tcBorders>
              <w:top w:val="nil"/>
              <w:left w:val="nil"/>
              <w:bottom w:val="single" w:color="auto" w:sz="4" w:space="0"/>
              <w:right w:val="single" w:color="auto" w:sz="4" w:space="0"/>
            </w:tcBorders>
            <w:shd w:val="clear" w:color="auto" w:fill="auto"/>
            <w:vAlign w:val="center"/>
          </w:tcPr>
          <w:p w14:paraId="017F827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贝思特</w:t>
            </w:r>
          </w:p>
        </w:tc>
        <w:tc>
          <w:tcPr>
            <w:tcW w:w="1420" w:type="dxa"/>
            <w:tcBorders>
              <w:top w:val="nil"/>
              <w:left w:val="nil"/>
              <w:bottom w:val="single" w:color="auto" w:sz="4" w:space="0"/>
              <w:right w:val="single" w:color="auto" w:sz="4" w:space="0"/>
            </w:tcBorders>
            <w:shd w:val="clear" w:color="auto" w:fill="auto"/>
            <w:vAlign w:val="center"/>
          </w:tcPr>
          <w:p w14:paraId="13BDC1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12V</w:t>
            </w:r>
          </w:p>
        </w:tc>
        <w:tc>
          <w:tcPr>
            <w:tcW w:w="1080" w:type="dxa"/>
            <w:tcBorders>
              <w:top w:val="nil"/>
              <w:left w:val="nil"/>
              <w:bottom w:val="single" w:color="auto" w:sz="4" w:space="0"/>
              <w:right w:val="single" w:color="auto" w:sz="4" w:space="0"/>
            </w:tcBorders>
            <w:shd w:val="clear" w:color="auto" w:fill="auto"/>
            <w:vAlign w:val="center"/>
          </w:tcPr>
          <w:p w14:paraId="71B3B3B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60275B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76BDEC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004F441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5549AE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579C48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14</w:t>
            </w:r>
          </w:p>
        </w:tc>
        <w:tc>
          <w:tcPr>
            <w:tcW w:w="2080" w:type="dxa"/>
            <w:tcBorders>
              <w:top w:val="nil"/>
              <w:left w:val="nil"/>
              <w:bottom w:val="single" w:color="auto" w:sz="4" w:space="0"/>
              <w:right w:val="single" w:color="auto" w:sz="4" w:space="0"/>
            </w:tcBorders>
            <w:shd w:val="clear" w:color="auto" w:fill="auto"/>
            <w:vAlign w:val="center"/>
          </w:tcPr>
          <w:p w14:paraId="6B7513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外呼按钮</w:t>
            </w:r>
          </w:p>
        </w:tc>
        <w:tc>
          <w:tcPr>
            <w:tcW w:w="1320" w:type="dxa"/>
            <w:tcBorders>
              <w:top w:val="nil"/>
              <w:left w:val="nil"/>
              <w:bottom w:val="single" w:color="auto" w:sz="4" w:space="0"/>
              <w:right w:val="single" w:color="auto" w:sz="4" w:space="0"/>
            </w:tcBorders>
            <w:shd w:val="clear" w:color="auto" w:fill="auto"/>
            <w:vAlign w:val="center"/>
          </w:tcPr>
          <w:p w14:paraId="0575741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贝思特</w:t>
            </w:r>
          </w:p>
        </w:tc>
        <w:tc>
          <w:tcPr>
            <w:tcW w:w="1420" w:type="dxa"/>
            <w:tcBorders>
              <w:top w:val="nil"/>
              <w:left w:val="nil"/>
              <w:bottom w:val="single" w:color="auto" w:sz="4" w:space="0"/>
              <w:right w:val="single" w:color="auto" w:sz="4" w:space="0"/>
            </w:tcBorders>
            <w:shd w:val="clear" w:color="auto" w:fill="auto"/>
            <w:vAlign w:val="center"/>
          </w:tcPr>
          <w:p w14:paraId="05F44A6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12V</w:t>
            </w:r>
          </w:p>
        </w:tc>
        <w:tc>
          <w:tcPr>
            <w:tcW w:w="1080" w:type="dxa"/>
            <w:tcBorders>
              <w:top w:val="nil"/>
              <w:left w:val="nil"/>
              <w:bottom w:val="single" w:color="auto" w:sz="4" w:space="0"/>
              <w:right w:val="single" w:color="auto" w:sz="4" w:space="0"/>
            </w:tcBorders>
            <w:shd w:val="clear" w:color="auto" w:fill="auto"/>
            <w:vAlign w:val="center"/>
          </w:tcPr>
          <w:p w14:paraId="07D6873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C0F0FB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8DBCB0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308D809">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617446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9C83EC7">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15</w:t>
            </w:r>
          </w:p>
        </w:tc>
        <w:tc>
          <w:tcPr>
            <w:tcW w:w="2080" w:type="dxa"/>
            <w:tcBorders>
              <w:top w:val="nil"/>
              <w:left w:val="nil"/>
              <w:bottom w:val="single" w:color="auto" w:sz="4" w:space="0"/>
              <w:right w:val="single" w:color="auto" w:sz="4" w:space="0"/>
            </w:tcBorders>
            <w:shd w:val="clear" w:color="auto" w:fill="auto"/>
            <w:vAlign w:val="center"/>
          </w:tcPr>
          <w:p w14:paraId="521D397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厅门钢丝绳</w:t>
            </w:r>
          </w:p>
        </w:tc>
        <w:tc>
          <w:tcPr>
            <w:tcW w:w="1320" w:type="dxa"/>
            <w:tcBorders>
              <w:top w:val="nil"/>
              <w:left w:val="nil"/>
              <w:bottom w:val="single" w:color="auto" w:sz="4" w:space="0"/>
              <w:right w:val="single" w:color="auto" w:sz="4" w:space="0"/>
            </w:tcBorders>
            <w:shd w:val="clear" w:color="auto" w:fill="auto"/>
            <w:vAlign w:val="center"/>
          </w:tcPr>
          <w:p w14:paraId="4632C75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25168CD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SX-TM-900</w:t>
            </w:r>
          </w:p>
        </w:tc>
        <w:tc>
          <w:tcPr>
            <w:tcW w:w="1080" w:type="dxa"/>
            <w:tcBorders>
              <w:top w:val="nil"/>
              <w:left w:val="nil"/>
              <w:bottom w:val="single" w:color="auto" w:sz="4" w:space="0"/>
              <w:right w:val="single" w:color="auto" w:sz="4" w:space="0"/>
            </w:tcBorders>
            <w:shd w:val="clear" w:color="auto" w:fill="auto"/>
            <w:vAlign w:val="center"/>
          </w:tcPr>
          <w:p w14:paraId="6D267A2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8285C9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F75F36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B06FCA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0057E02">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5A8AE17">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16</w:t>
            </w:r>
          </w:p>
        </w:tc>
        <w:tc>
          <w:tcPr>
            <w:tcW w:w="2080" w:type="dxa"/>
            <w:tcBorders>
              <w:top w:val="nil"/>
              <w:left w:val="nil"/>
              <w:bottom w:val="single" w:color="auto" w:sz="4" w:space="0"/>
              <w:right w:val="single" w:color="auto" w:sz="4" w:space="0"/>
            </w:tcBorders>
            <w:shd w:val="clear" w:color="auto" w:fill="auto"/>
            <w:vAlign w:val="center"/>
          </w:tcPr>
          <w:p w14:paraId="332B6D7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轿门钢丝绳</w:t>
            </w:r>
          </w:p>
        </w:tc>
        <w:tc>
          <w:tcPr>
            <w:tcW w:w="1320" w:type="dxa"/>
            <w:tcBorders>
              <w:top w:val="nil"/>
              <w:left w:val="nil"/>
              <w:bottom w:val="single" w:color="auto" w:sz="4" w:space="0"/>
              <w:right w:val="single" w:color="auto" w:sz="4" w:space="0"/>
            </w:tcBorders>
            <w:shd w:val="clear" w:color="auto" w:fill="auto"/>
            <w:vAlign w:val="center"/>
          </w:tcPr>
          <w:p w14:paraId="24124D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6D3A1C6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SX-JM-900</w:t>
            </w:r>
          </w:p>
        </w:tc>
        <w:tc>
          <w:tcPr>
            <w:tcW w:w="1080" w:type="dxa"/>
            <w:tcBorders>
              <w:top w:val="nil"/>
              <w:left w:val="nil"/>
              <w:bottom w:val="single" w:color="auto" w:sz="4" w:space="0"/>
              <w:right w:val="single" w:color="auto" w:sz="4" w:space="0"/>
            </w:tcBorders>
            <w:shd w:val="clear" w:color="auto" w:fill="auto"/>
            <w:vAlign w:val="center"/>
          </w:tcPr>
          <w:p w14:paraId="69610E6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B72AE6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998B01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1A7DE3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E7E476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DC0073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17</w:t>
            </w:r>
          </w:p>
        </w:tc>
        <w:tc>
          <w:tcPr>
            <w:tcW w:w="2080" w:type="dxa"/>
            <w:tcBorders>
              <w:top w:val="nil"/>
              <w:left w:val="nil"/>
              <w:bottom w:val="single" w:color="auto" w:sz="4" w:space="0"/>
              <w:right w:val="single" w:color="auto" w:sz="4" w:space="0"/>
            </w:tcBorders>
            <w:shd w:val="clear" w:color="auto" w:fill="auto"/>
            <w:vAlign w:val="center"/>
          </w:tcPr>
          <w:p w14:paraId="5AE29A4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照明灯具</w:t>
            </w:r>
          </w:p>
        </w:tc>
        <w:tc>
          <w:tcPr>
            <w:tcW w:w="1320" w:type="dxa"/>
            <w:tcBorders>
              <w:top w:val="nil"/>
              <w:left w:val="nil"/>
              <w:bottom w:val="single" w:color="auto" w:sz="4" w:space="0"/>
              <w:right w:val="single" w:color="auto" w:sz="4" w:space="0"/>
            </w:tcBorders>
            <w:shd w:val="clear" w:color="auto" w:fill="auto"/>
            <w:vAlign w:val="center"/>
          </w:tcPr>
          <w:p w14:paraId="424698C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420" w:type="dxa"/>
            <w:tcBorders>
              <w:top w:val="nil"/>
              <w:left w:val="nil"/>
              <w:bottom w:val="single" w:color="auto" w:sz="4" w:space="0"/>
              <w:right w:val="single" w:color="auto" w:sz="4" w:space="0"/>
            </w:tcBorders>
            <w:shd w:val="clear" w:color="auto" w:fill="auto"/>
            <w:vAlign w:val="center"/>
          </w:tcPr>
          <w:p w14:paraId="2960AA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220V</w:t>
            </w:r>
          </w:p>
        </w:tc>
        <w:tc>
          <w:tcPr>
            <w:tcW w:w="1080" w:type="dxa"/>
            <w:tcBorders>
              <w:top w:val="nil"/>
              <w:left w:val="nil"/>
              <w:bottom w:val="single" w:color="auto" w:sz="4" w:space="0"/>
              <w:right w:val="single" w:color="auto" w:sz="4" w:space="0"/>
            </w:tcBorders>
            <w:shd w:val="clear" w:color="auto" w:fill="auto"/>
            <w:vAlign w:val="center"/>
          </w:tcPr>
          <w:p w14:paraId="7C7E477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3877DF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FF7298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8018CA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EFA40EF">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D86E920">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18</w:t>
            </w:r>
          </w:p>
        </w:tc>
        <w:tc>
          <w:tcPr>
            <w:tcW w:w="2080" w:type="dxa"/>
            <w:tcBorders>
              <w:top w:val="nil"/>
              <w:left w:val="nil"/>
              <w:bottom w:val="single" w:color="auto" w:sz="4" w:space="0"/>
              <w:right w:val="single" w:color="auto" w:sz="4" w:space="0"/>
            </w:tcBorders>
            <w:shd w:val="clear" w:color="auto" w:fill="auto"/>
            <w:vAlign w:val="center"/>
          </w:tcPr>
          <w:p w14:paraId="1BAA6A3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缓冲器开关</w:t>
            </w:r>
          </w:p>
        </w:tc>
        <w:tc>
          <w:tcPr>
            <w:tcW w:w="1320" w:type="dxa"/>
            <w:tcBorders>
              <w:top w:val="nil"/>
              <w:left w:val="nil"/>
              <w:bottom w:val="single" w:color="auto" w:sz="4" w:space="0"/>
              <w:right w:val="single" w:color="auto" w:sz="4" w:space="0"/>
            </w:tcBorders>
            <w:shd w:val="clear" w:color="auto" w:fill="auto"/>
            <w:vAlign w:val="center"/>
          </w:tcPr>
          <w:p w14:paraId="73BA521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浙江腾岳</w:t>
            </w:r>
          </w:p>
        </w:tc>
        <w:tc>
          <w:tcPr>
            <w:tcW w:w="1420" w:type="dxa"/>
            <w:tcBorders>
              <w:top w:val="nil"/>
              <w:left w:val="nil"/>
              <w:bottom w:val="single" w:color="auto" w:sz="4" w:space="0"/>
              <w:right w:val="single" w:color="auto" w:sz="4" w:space="0"/>
            </w:tcBorders>
            <w:shd w:val="clear" w:color="auto" w:fill="auto"/>
            <w:vAlign w:val="center"/>
          </w:tcPr>
          <w:p w14:paraId="4DEB40F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AC15</w:t>
            </w:r>
          </w:p>
        </w:tc>
        <w:tc>
          <w:tcPr>
            <w:tcW w:w="1080" w:type="dxa"/>
            <w:tcBorders>
              <w:top w:val="nil"/>
              <w:left w:val="nil"/>
              <w:bottom w:val="single" w:color="auto" w:sz="4" w:space="0"/>
              <w:right w:val="single" w:color="auto" w:sz="4" w:space="0"/>
            </w:tcBorders>
            <w:shd w:val="clear" w:color="auto" w:fill="auto"/>
            <w:vAlign w:val="center"/>
          </w:tcPr>
          <w:p w14:paraId="55277DF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67188F2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439836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D728F9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0DF3872">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199DE72">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19</w:t>
            </w:r>
          </w:p>
        </w:tc>
        <w:tc>
          <w:tcPr>
            <w:tcW w:w="2080" w:type="dxa"/>
            <w:tcBorders>
              <w:top w:val="nil"/>
              <w:left w:val="nil"/>
              <w:bottom w:val="single" w:color="auto" w:sz="4" w:space="0"/>
              <w:right w:val="single" w:color="auto" w:sz="4" w:space="0"/>
            </w:tcBorders>
            <w:shd w:val="clear" w:color="auto" w:fill="auto"/>
            <w:vAlign w:val="center"/>
          </w:tcPr>
          <w:p w14:paraId="36F7C28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强迫减速开关</w:t>
            </w:r>
          </w:p>
        </w:tc>
        <w:tc>
          <w:tcPr>
            <w:tcW w:w="1320" w:type="dxa"/>
            <w:tcBorders>
              <w:top w:val="nil"/>
              <w:left w:val="nil"/>
              <w:bottom w:val="single" w:color="auto" w:sz="4" w:space="0"/>
              <w:right w:val="single" w:color="auto" w:sz="4" w:space="0"/>
            </w:tcBorders>
            <w:shd w:val="clear" w:color="auto" w:fill="auto"/>
            <w:vAlign w:val="center"/>
          </w:tcPr>
          <w:p w14:paraId="59EDE23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天津</w:t>
            </w:r>
          </w:p>
        </w:tc>
        <w:tc>
          <w:tcPr>
            <w:tcW w:w="1420" w:type="dxa"/>
            <w:tcBorders>
              <w:top w:val="nil"/>
              <w:left w:val="nil"/>
              <w:bottom w:val="single" w:color="auto" w:sz="4" w:space="0"/>
              <w:right w:val="single" w:color="auto" w:sz="4" w:space="0"/>
            </w:tcBorders>
            <w:shd w:val="clear" w:color="auto" w:fill="auto"/>
            <w:vAlign w:val="center"/>
          </w:tcPr>
          <w:p w14:paraId="160D6FB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S3-1370</w:t>
            </w:r>
          </w:p>
        </w:tc>
        <w:tc>
          <w:tcPr>
            <w:tcW w:w="1080" w:type="dxa"/>
            <w:tcBorders>
              <w:top w:val="nil"/>
              <w:left w:val="nil"/>
              <w:bottom w:val="single" w:color="auto" w:sz="4" w:space="0"/>
              <w:right w:val="single" w:color="auto" w:sz="4" w:space="0"/>
            </w:tcBorders>
            <w:shd w:val="clear" w:color="auto" w:fill="auto"/>
            <w:vAlign w:val="center"/>
          </w:tcPr>
          <w:p w14:paraId="1C84923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4EAC2D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D41910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7660BC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ECB3D0F">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E85551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20</w:t>
            </w:r>
          </w:p>
        </w:tc>
        <w:tc>
          <w:tcPr>
            <w:tcW w:w="2080" w:type="dxa"/>
            <w:tcBorders>
              <w:top w:val="nil"/>
              <w:left w:val="nil"/>
              <w:bottom w:val="single" w:color="auto" w:sz="4" w:space="0"/>
              <w:right w:val="single" w:color="auto" w:sz="4" w:space="0"/>
            </w:tcBorders>
            <w:shd w:val="clear" w:color="auto" w:fill="auto"/>
            <w:vAlign w:val="center"/>
          </w:tcPr>
          <w:p w14:paraId="0C1F22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油杯</w:t>
            </w:r>
          </w:p>
        </w:tc>
        <w:tc>
          <w:tcPr>
            <w:tcW w:w="1320" w:type="dxa"/>
            <w:tcBorders>
              <w:top w:val="nil"/>
              <w:left w:val="nil"/>
              <w:bottom w:val="single" w:color="auto" w:sz="4" w:space="0"/>
              <w:right w:val="single" w:color="auto" w:sz="4" w:space="0"/>
            </w:tcBorders>
            <w:shd w:val="clear" w:color="auto" w:fill="auto"/>
            <w:vAlign w:val="center"/>
          </w:tcPr>
          <w:p w14:paraId="217601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72E3D4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方形</w:t>
            </w:r>
          </w:p>
        </w:tc>
        <w:tc>
          <w:tcPr>
            <w:tcW w:w="1080" w:type="dxa"/>
            <w:tcBorders>
              <w:top w:val="nil"/>
              <w:left w:val="nil"/>
              <w:bottom w:val="single" w:color="auto" w:sz="4" w:space="0"/>
              <w:right w:val="single" w:color="auto" w:sz="4" w:space="0"/>
            </w:tcBorders>
            <w:shd w:val="clear" w:color="auto" w:fill="auto"/>
            <w:vAlign w:val="center"/>
          </w:tcPr>
          <w:p w14:paraId="53F0AEE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373521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A20818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C164E6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A382945">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5F22849">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21</w:t>
            </w:r>
          </w:p>
        </w:tc>
        <w:tc>
          <w:tcPr>
            <w:tcW w:w="2080" w:type="dxa"/>
            <w:tcBorders>
              <w:top w:val="nil"/>
              <w:left w:val="nil"/>
              <w:bottom w:val="single" w:color="auto" w:sz="4" w:space="0"/>
              <w:right w:val="single" w:color="auto" w:sz="4" w:space="0"/>
            </w:tcBorders>
            <w:shd w:val="clear" w:color="auto" w:fill="auto"/>
            <w:vAlign w:val="center"/>
          </w:tcPr>
          <w:p w14:paraId="66006F6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限速器开关</w:t>
            </w:r>
          </w:p>
        </w:tc>
        <w:tc>
          <w:tcPr>
            <w:tcW w:w="1320" w:type="dxa"/>
            <w:tcBorders>
              <w:top w:val="nil"/>
              <w:left w:val="nil"/>
              <w:bottom w:val="single" w:color="auto" w:sz="4" w:space="0"/>
              <w:right w:val="single" w:color="auto" w:sz="4" w:space="0"/>
            </w:tcBorders>
            <w:shd w:val="clear" w:color="auto" w:fill="auto"/>
            <w:vAlign w:val="center"/>
          </w:tcPr>
          <w:p w14:paraId="39BFB2F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宁波</w:t>
            </w:r>
          </w:p>
        </w:tc>
        <w:tc>
          <w:tcPr>
            <w:tcW w:w="1420" w:type="dxa"/>
            <w:tcBorders>
              <w:top w:val="nil"/>
              <w:left w:val="nil"/>
              <w:bottom w:val="single" w:color="auto" w:sz="4" w:space="0"/>
              <w:right w:val="single" w:color="auto" w:sz="4" w:space="0"/>
            </w:tcBorders>
            <w:shd w:val="clear" w:color="auto" w:fill="auto"/>
            <w:vAlign w:val="center"/>
          </w:tcPr>
          <w:p w14:paraId="0A42808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EL1375</w:t>
            </w:r>
          </w:p>
        </w:tc>
        <w:tc>
          <w:tcPr>
            <w:tcW w:w="1080" w:type="dxa"/>
            <w:tcBorders>
              <w:top w:val="nil"/>
              <w:left w:val="nil"/>
              <w:bottom w:val="single" w:color="auto" w:sz="4" w:space="0"/>
              <w:right w:val="single" w:color="auto" w:sz="4" w:space="0"/>
            </w:tcBorders>
            <w:shd w:val="clear" w:color="auto" w:fill="auto"/>
            <w:vAlign w:val="center"/>
          </w:tcPr>
          <w:p w14:paraId="344AAFF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04D4B2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04A033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26B521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23CADE3">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79426C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22</w:t>
            </w:r>
          </w:p>
        </w:tc>
        <w:tc>
          <w:tcPr>
            <w:tcW w:w="2080" w:type="dxa"/>
            <w:tcBorders>
              <w:top w:val="nil"/>
              <w:left w:val="nil"/>
              <w:bottom w:val="single" w:color="auto" w:sz="4" w:space="0"/>
              <w:right w:val="single" w:color="auto" w:sz="4" w:space="0"/>
            </w:tcBorders>
            <w:shd w:val="clear" w:color="auto" w:fill="auto"/>
            <w:vAlign w:val="center"/>
          </w:tcPr>
          <w:p w14:paraId="699FF9D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涨紧轮轴承</w:t>
            </w:r>
          </w:p>
        </w:tc>
        <w:tc>
          <w:tcPr>
            <w:tcW w:w="1320" w:type="dxa"/>
            <w:tcBorders>
              <w:top w:val="nil"/>
              <w:left w:val="nil"/>
              <w:bottom w:val="single" w:color="auto" w:sz="4" w:space="0"/>
              <w:right w:val="single" w:color="auto" w:sz="4" w:space="0"/>
            </w:tcBorders>
            <w:shd w:val="clear" w:color="auto" w:fill="auto"/>
            <w:vAlign w:val="center"/>
          </w:tcPr>
          <w:p w14:paraId="3941196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117966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602</w:t>
            </w:r>
          </w:p>
        </w:tc>
        <w:tc>
          <w:tcPr>
            <w:tcW w:w="1080" w:type="dxa"/>
            <w:tcBorders>
              <w:top w:val="nil"/>
              <w:left w:val="nil"/>
              <w:bottom w:val="single" w:color="auto" w:sz="4" w:space="0"/>
              <w:right w:val="single" w:color="auto" w:sz="4" w:space="0"/>
            </w:tcBorders>
            <w:shd w:val="clear" w:color="auto" w:fill="auto"/>
            <w:vAlign w:val="center"/>
          </w:tcPr>
          <w:p w14:paraId="7967D32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F1B6AB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9DA8EB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0A26D0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1049470">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CE78DDE">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23</w:t>
            </w:r>
          </w:p>
        </w:tc>
        <w:tc>
          <w:tcPr>
            <w:tcW w:w="2080" w:type="dxa"/>
            <w:tcBorders>
              <w:top w:val="nil"/>
              <w:left w:val="nil"/>
              <w:bottom w:val="single" w:color="auto" w:sz="4" w:space="0"/>
              <w:right w:val="single" w:color="auto" w:sz="4" w:space="0"/>
            </w:tcBorders>
            <w:shd w:val="clear" w:color="auto" w:fill="auto"/>
            <w:vAlign w:val="center"/>
          </w:tcPr>
          <w:p w14:paraId="0A3A648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靴衬</w:t>
            </w:r>
          </w:p>
        </w:tc>
        <w:tc>
          <w:tcPr>
            <w:tcW w:w="1320" w:type="dxa"/>
            <w:tcBorders>
              <w:top w:val="nil"/>
              <w:left w:val="nil"/>
              <w:bottom w:val="single" w:color="auto" w:sz="4" w:space="0"/>
              <w:right w:val="single" w:color="auto" w:sz="4" w:space="0"/>
            </w:tcBorders>
            <w:shd w:val="clear" w:color="auto" w:fill="auto"/>
            <w:vAlign w:val="center"/>
          </w:tcPr>
          <w:p w14:paraId="7D2F689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1ECBF84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16</w:t>
            </w:r>
          </w:p>
        </w:tc>
        <w:tc>
          <w:tcPr>
            <w:tcW w:w="1080" w:type="dxa"/>
            <w:tcBorders>
              <w:top w:val="nil"/>
              <w:left w:val="nil"/>
              <w:bottom w:val="single" w:color="auto" w:sz="4" w:space="0"/>
              <w:right w:val="single" w:color="auto" w:sz="4" w:space="0"/>
            </w:tcBorders>
            <w:shd w:val="clear" w:color="auto" w:fill="auto"/>
            <w:vAlign w:val="center"/>
          </w:tcPr>
          <w:p w14:paraId="120118E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F2556F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685538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3E19B0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EFF9380">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7BF5811">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24</w:t>
            </w:r>
          </w:p>
        </w:tc>
        <w:tc>
          <w:tcPr>
            <w:tcW w:w="2080" w:type="dxa"/>
            <w:tcBorders>
              <w:top w:val="nil"/>
              <w:left w:val="nil"/>
              <w:bottom w:val="single" w:color="auto" w:sz="4" w:space="0"/>
              <w:right w:val="single" w:color="auto" w:sz="4" w:space="0"/>
            </w:tcBorders>
            <w:shd w:val="clear" w:color="auto" w:fill="auto"/>
            <w:vAlign w:val="center"/>
          </w:tcPr>
          <w:p w14:paraId="12A253A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开关电源</w:t>
            </w:r>
          </w:p>
        </w:tc>
        <w:tc>
          <w:tcPr>
            <w:tcW w:w="1320" w:type="dxa"/>
            <w:tcBorders>
              <w:top w:val="nil"/>
              <w:left w:val="nil"/>
              <w:bottom w:val="single" w:color="auto" w:sz="4" w:space="0"/>
              <w:right w:val="single" w:color="auto" w:sz="4" w:space="0"/>
            </w:tcBorders>
            <w:shd w:val="clear" w:color="auto" w:fill="auto"/>
            <w:vAlign w:val="center"/>
          </w:tcPr>
          <w:p w14:paraId="7870E2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台达</w:t>
            </w:r>
          </w:p>
        </w:tc>
        <w:tc>
          <w:tcPr>
            <w:tcW w:w="1420" w:type="dxa"/>
            <w:tcBorders>
              <w:top w:val="nil"/>
              <w:left w:val="nil"/>
              <w:bottom w:val="single" w:color="auto" w:sz="4" w:space="0"/>
              <w:right w:val="single" w:color="auto" w:sz="4" w:space="0"/>
            </w:tcBorders>
            <w:shd w:val="clear" w:color="auto" w:fill="auto"/>
            <w:vAlign w:val="center"/>
          </w:tcPr>
          <w:p w14:paraId="1DC03D1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24V</w:t>
            </w:r>
          </w:p>
        </w:tc>
        <w:tc>
          <w:tcPr>
            <w:tcW w:w="1080" w:type="dxa"/>
            <w:tcBorders>
              <w:top w:val="nil"/>
              <w:left w:val="nil"/>
              <w:bottom w:val="single" w:color="auto" w:sz="4" w:space="0"/>
              <w:right w:val="single" w:color="auto" w:sz="4" w:space="0"/>
            </w:tcBorders>
            <w:shd w:val="clear" w:color="auto" w:fill="auto"/>
            <w:vAlign w:val="center"/>
          </w:tcPr>
          <w:p w14:paraId="72F4F5C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A8572E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C9647A9">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C47F14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BD67A07">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DCA482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25</w:t>
            </w:r>
          </w:p>
        </w:tc>
        <w:tc>
          <w:tcPr>
            <w:tcW w:w="2080" w:type="dxa"/>
            <w:tcBorders>
              <w:top w:val="nil"/>
              <w:left w:val="nil"/>
              <w:bottom w:val="single" w:color="auto" w:sz="4" w:space="0"/>
              <w:right w:val="single" w:color="auto" w:sz="4" w:space="0"/>
            </w:tcBorders>
            <w:shd w:val="clear" w:color="auto" w:fill="auto"/>
            <w:vAlign w:val="center"/>
          </w:tcPr>
          <w:p w14:paraId="543ED1E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控制柜开关门按钮</w:t>
            </w:r>
          </w:p>
        </w:tc>
        <w:tc>
          <w:tcPr>
            <w:tcW w:w="1320" w:type="dxa"/>
            <w:tcBorders>
              <w:top w:val="nil"/>
              <w:left w:val="nil"/>
              <w:bottom w:val="single" w:color="auto" w:sz="4" w:space="0"/>
              <w:right w:val="single" w:color="auto" w:sz="4" w:space="0"/>
            </w:tcBorders>
            <w:shd w:val="clear" w:color="auto" w:fill="auto"/>
            <w:vAlign w:val="center"/>
          </w:tcPr>
          <w:p w14:paraId="0907DE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0DED662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6773A1A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A0C8CA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E7DDE5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DC724A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356426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E144A70">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26</w:t>
            </w:r>
          </w:p>
        </w:tc>
        <w:tc>
          <w:tcPr>
            <w:tcW w:w="2080" w:type="dxa"/>
            <w:tcBorders>
              <w:top w:val="nil"/>
              <w:left w:val="nil"/>
              <w:bottom w:val="single" w:color="auto" w:sz="4" w:space="0"/>
              <w:right w:val="single" w:color="auto" w:sz="4" w:space="0"/>
            </w:tcBorders>
            <w:shd w:val="clear" w:color="auto" w:fill="auto"/>
            <w:vAlign w:val="center"/>
          </w:tcPr>
          <w:p w14:paraId="6B789A1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挂板偏心轮</w:t>
            </w:r>
          </w:p>
        </w:tc>
        <w:tc>
          <w:tcPr>
            <w:tcW w:w="1320" w:type="dxa"/>
            <w:tcBorders>
              <w:top w:val="nil"/>
              <w:left w:val="nil"/>
              <w:bottom w:val="single" w:color="auto" w:sz="4" w:space="0"/>
              <w:right w:val="single" w:color="auto" w:sz="4" w:space="0"/>
            </w:tcBorders>
            <w:shd w:val="clear" w:color="auto" w:fill="auto"/>
            <w:vAlign w:val="center"/>
          </w:tcPr>
          <w:p w14:paraId="0CBCDB8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43F465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4A79CE6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DEFD64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4FC369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AC7F03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C58FC6F">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F3DF82E">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27</w:t>
            </w:r>
          </w:p>
        </w:tc>
        <w:tc>
          <w:tcPr>
            <w:tcW w:w="2080" w:type="dxa"/>
            <w:tcBorders>
              <w:top w:val="nil"/>
              <w:left w:val="nil"/>
              <w:bottom w:val="single" w:color="auto" w:sz="4" w:space="0"/>
              <w:right w:val="single" w:color="auto" w:sz="4" w:space="0"/>
            </w:tcBorders>
            <w:shd w:val="clear" w:color="auto" w:fill="auto"/>
            <w:vAlign w:val="center"/>
          </w:tcPr>
          <w:p w14:paraId="1766CE5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上下行按钮</w:t>
            </w:r>
          </w:p>
        </w:tc>
        <w:tc>
          <w:tcPr>
            <w:tcW w:w="1320" w:type="dxa"/>
            <w:tcBorders>
              <w:top w:val="nil"/>
              <w:left w:val="nil"/>
              <w:bottom w:val="single" w:color="auto" w:sz="4" w:space="0"/>
              <w:right w:val="single" w:color="auto" w:sz="4" w:space="0"/>
            </w:tcBorders>
            <w:shd w:val="clear" w:color="auto" w:fill="auto"/>
            <w:vAlign w:val="center"/>
          </w:tcPr>
          <w:p w14:paraId="5E057F1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13EA9A9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2A3A1E0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29FA83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20561D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386FB0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CD9A6AF">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CD8ED7E">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28</w:t>
            </w:r>
          </w:p>
        </w:tc>
        <w:tc>
          <w:tcPr>
            <w:tcW w:w="2080" w:type="dxa"/>
            <w:tcBorders>
              <w:top w:val="nil"/>
              <w:left w:val="nil"/>
              <w:bottom w:val="single" w:color="auto" w:sz="4" w:space="0"/>
              <w:right w:val="single" w:color="auto" w:sz="4" w:space="0"/>
            </w:tcBorders>
            <w:shd w:val="clear" w:color="auto" w:fill="auto"/>
            <w:vAlign w:val="center"/>
          </w:tcPr>
          <w:p w14:paraId="491BB2F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对讲按钮</w:t>
            </w:r>
          </w:p>
        </w:tc>
        <w:tc>
          <w:tcPr>
            <w:tcW w:w="1320" w:type="dxa"/>
            <w:tcBorders>
              <w:top w:val="nil"/>
              <w:left w:val="nil"/>
              <w:bottom w:val="single" w:color="auto" w:sz="4" w:space="0"/>
              <w:right w:val="single" w:color="auto" w:sz="4" w:space="0"/>
            </w:tcBorders>
            <w:shd w:val="clear" w:color="auto" w:fill="auto"/>
            <w:vAlign w:val="center"/>
          </w:tcPr>
          <w:p w14:paraId="46ADB6C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1149AC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方形</w:t>
            </w:r>
          </w:p>
        </w:tc>
        <w:tc>
          <w:tcPr>
            <w:tcW w:w="1080" w:type="dxa"/>
            <w:tcBorders>
              <w:top w:val="nil"/>
              <w:left w:val="nil"/>
              <w:bottom w:val="single" w:color="auto" w:sz="4" w:space="0"/>
              <w:right w:val="single" w:color="auto" w:sz="4" w:space="0"/>
            </w:tcBorders>
            <w:shd w:val="clear" w:color="auto" w:fill="auto"/>
            <w:vAlign w:val="center"/>
          </w:tcPr>
          <w:p w14:paraId="52615FA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C9E513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09DBD5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E76564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176F03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4DC51D5">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29</w:t>
            </w:r>
          </w:p>
        </w:tc>
        <w:tc>
          <w:tcPr>
            <w:tcW w:w="2080" w:type="dxa"/>
            <w:tcBorders>
              <w:top w:val="nil"/>
              <w:left w:val="nil"/>
              <w:bottom w:val="single" w:color="auto" w:sz="4" w:space="0"/>
              <w:right w:val="single" w:color="auto" w:sz="4" w:space="0"/>
            </w:tcBorders>
            <w:shd w:val="clear" w:color="auto" w:fill="auto"/>
            <w:vAlign w:val="center"/>
          </w:tcPr>
          <w:p w14:paraId="133C0C1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称重传感器线</w:t>
            </w:r>
          </w:p>
        </w:tc>
        <w:tc>
          <w:tcPr>
            <w:tcW w:w="1320" w:type="dxa"/>
            <w:tcBorders>
              <w:top w:val="nil"/>
              <w:left w:val="nil"/>
              <w:bottom w:val="single" w:color="auto" w:sz="4" w:space="0"/>
              <w:right w:val="single" w:color="auto" w:sz="4" w:space="0"/>
            </w:tcBorders>
            <w:shd w:val="clear" w:color="auto" w:fill="auto"/>
            <w:vAlign w:val="center"/>
          </w:tcPr>
          <w:p w14:paraId="01A841D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2EF2C87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屏蔽4芯</w:t>
            </w:r>
          </w:p>
        </w:tc>
        <w:tc>
          <w:tcPr>
            <w:tcW w:w="1080" w:type="dxa"/>
            <w:tcBorders>
              <w:top w:val="nil"/>
              <w:left w:val="nil"/>
              <w:bottom w:val="single" w:color="auto" w:sz="4" w:space="0"/>
              <w:right w:val="single" w:color="auto" w:sz="4" w:space="0"/>
            </w:tcBorders>
            <w:shd w:val="clear" w:color="auto" w:fill="auto"/>
            <w:vAlign w:val="center"/>
          </w:tcPr>
          <w:p w14:paraId="33027F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1E1AB1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96DC79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38FDF5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D90F39B">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AEADE0E">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30</w:t>
            </w:r>
          </w:p>
        </w:tc>
        <w:tc>
          <w:tcPr>
            <w:tcW w:w="2080" w:type="dxa"/>
            <w:tcBorders>
              <w:top w:val="nil"/>
              <w:left w:val="nil"/>
              <w:bottom w:val="single" w:color="auto" w:sz="4" w:space="0"/>
              <w:right w:val="single" w:color="auto" w:sz="4" w:space="0"/>
            </w:tcBorders>
            <w:shd w:val="clear" w:color="auto" w:fill="auto"/>
            <w:vAlign w:val="center"/>
          </w:tcPr>
          <w:p w14:paraId="3F5571A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松闸扳手</w:t>
            </w:r>
          </w:p>
        </w:tc>
        <w:tc>
          <w:tcPr>
            <w:tcW w:w="1320" w:type="dxa"/>
            <w:tcBorders>
              <w:top w:val="nil"/>
              <w:left w:val="nil"/>
              <w:bottom w:val="single" w:color="auto" w:sz="4" w:space="0"/>
              <w:right w:val="single" w:color="auto" w:sz="4" w:space="0"/>
            </w:tcBorders>
            <w:shd w:val="clear" w:color="auto" w:fill="auto"/>
            <w:vAlign w:val="center"/>
          </w:tcPr>
          <w:p w14:paraId="4BF6518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3A2D94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597535F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0A4ADD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8ADA17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817367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76D10E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CDE579F">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31</w:t>
            </w:r>
          </w:p>
        </w:tc>
        <w:tc>
          <w:tcPr>
            <w:tcW w:w="2080" w:type="dxa"/>
            <w:tcBorders>
              <w:top w:val="nil"/>
              <w:left w:val="nil"/>
              <w:bottom w:val="single" w:color="auto" w:sz="4" w:space="0"/>
              <w:right w:val="single" w:color="auto" w:sz="4" w:space="0"/>
            </w:tcBorders>
            <w:shd w:val="clear" w:color="auto" w:fill="auto"/>
            <w:vAlign w:val="center"/>
          </w:tcPr>
          <w:p w14:paraId="78D4788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接线端子</w:t>
            </w:r>
          </w:p>
        </w:tc>
        <w:tc>
          <w:tcPr>
            <w:tcW w:w="1320" w:type="dxa"/>
            <w:tcBorders>
              <w:top w:val="nil"/>
              <w:left w:val="nil"/>
              <w:bottom w:val="single" w:color="auto" w:sz="4" w:space="0"/>
              <w:right w:val="single" w:color="auto" w:sz="4" w:space="0"/>
            </w:tcBorders>
            <w:shd w:val="clear" w:color="auto" w:fill="auto"/>
            <w:vAlign w:val="center"/>
          </w:tcPr>
          <w:p w14:paraId="0A21BAE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B0CD9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D-10</w:t>
            </w:r>
          </w:p>
        </w:tc>
        <w:tc>
          <w:tcPr>
            <w:tcW w:w="1080" w:type="dxa"/>
            <w:tcBorders>
              <w:top w:val="nil"/>
              <w:left w:val="nil"/>
              <w:bottom w:val="single" w:color="auto" w:sz="4" w:space="0"/>
              <w:right w:val="single" w:color="auto" w:sz="4" w:space="0"/>
            </w:tcBorders>
            <w:shd w:val="clear" w:color="auto" w:fill="auto"/>
            <w:vAlign w:val="center"/>
          </w:tcPr>
          <w:p w14:paraId="470AC2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2C6B0A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B74AF4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674BC6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10AB839">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E2DC14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32</w:t>
            </w:r>
          </w:p>
        </w:tc>
        <w:tc>
          <w:tcPr>
            <w:tcW w:w="2080" w:type="dxa"/>
            <w:tcBorders>
              <w:top w:val="nil"/>
              <w:left w:val="nil"/>
              <w:bottom w:val="single" w:color="auto" w:sz="4" w:space="0"/>
              <w:right w:val="single" w:color="auto" w:sz="4" w:space="0"/>
            </w:tcBorders>
            <w:shd w:val="clear" w:color="auto" w:fill="auto"/>
            <w:vAlign w:val="center"/>
          </w:tcPr>
          <w:p w14:paraId="5C5BF74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厅门开锁联动结构</w:t>
            </w:r>
          </w:p>
        </w:tc>
        <w:tc>
          <w:tcPr>
            <w:tcW w:w="1320" w:type="dxa"/>
            <w:tcBorders>
              <w:top w:val="nil"/>
              <w:left w:val="nil"/>
              <w:bottom w:val="single" w:color="auto" w:sz="4" w:space="0"/>
              <w:right w:val="single" w:color="auto" w:sz="4" w:space="0"/>
            </w:tcBorders>
            <w:shd w:val="clear" w:color="auto" w:fill="auto"/>
            <w:vAlign w:val="center"/>
          </w:tcPr>
          <w:p w14:paraId="4F2AA47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31F3D6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7275D6B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DBBBA8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5F0550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FFA513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AE370B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34A253F">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33</w:t>
            </w:r>
          </w:p>
        </w:tc>
        <w:tc>
          <w:tcPr>
            <w:tcW w:w="2080" w:type="dxa"/>
            <w:tcBorders>
              <w:top w:val="nil"/>
              <w:left w:val="nil"/>
              <w:bottom w:val="single" w:color="auto" w:sz="4" w:space="0"/>
              <w:right w:val="single" w:color="auto" w:sz="4" w:space="0"/>
            </w:tcBorders>
            <w:shd w:val="clear" w:color="auto" w:fill="auto"/>
            <w:vAlign w:val="center"/>
          </w:tcPr>
          <w:p w14:paraId="1E83A0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轿门传动皮带</w:t>
            </w:r>
          </w:p>
        </w:tc>
        <w:tc>
          <w:tcPr>
            <w:tcW w:w="1320" w:type="dxa"/>
            <w:tcBorders>
              <w:top w:val="nil"/>
              <w:left w:val="nil"/>
              <w:bottom w:val="single" w:color="auto" w:sz="4" w:space="0"/>
              <w:right w:val="single" w:color="auto" w:sz="4" w:space="0"/>
            </w:tcBorders>
            <w:shd w:val="clear" w:color="auto" w:fill="auto"/>
            <w:vAlign w:val="center"/>
          </w:tcPr>
          <w:p w14:paraId="3ABADA4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2D5597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JM-900</w:t>
            </w:r>
          </w:p>
        </w:tc>
        <w:tc>
          <w:tcPr>
            <w:tcW w:w="1080" w:type="dxa"/>
            <w:tcBorders>
              <w:top w:val="nil"/>
              <w:left w:val="nil"/>
              <w:bottom w:val="single" w:color="auto" w:sz="4" w:space="0"/>
              <w:right w:val="single" w:color="auto" w:sz="4" w:space="0"/>
            </w:tcBorders>
            <w:shd w:val="clear" w:color="auto" w:fill="auto"/>
            <w:vAlign w:val="center"/>
          </w:tcPr>
          <w:p w14:paraId="479EEB7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6BD11C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E5F99F9">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04A28C0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AD5CC07">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268EE55">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34</w:t>
            </w:r>
          </w:p>
        </w:tc>
        <w:tc>
          <w:tcPr>
            <w:tcW w:w="2080" w:type="dxa"/>
            <w:tcBorders>
              <w:top w:val="nil"/>
              <w:left w:val="nil"/>
              <w:bottom w:val="single" w:color="auto" w:sz="4" w:space="0"/>
              <w:right w:val="single" w:color="auto" w:sz="4" w:space="0"/>
            </w:tcBorders>
            <w:shd w:val="clear" w:color="auto" w:fill="auto"/>
            <w:vAlign w:val="center"/>
          </w:tcPr>
          <w:p w14:paraId="7E8C0D7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检修开关</w:t>
            </w:r>
          </w:p>
        </w:tc>
        <w:tc>
          <w:tcPr>
            <w:tcW w:w="1320" w:type="dxa"/>
            <w:tcBorders>
              <w:top w:val="nil"/>
              <w:left w:val="nil"/>
              <w:bottom w:val="single" w:color="auto" w:sz="4" w:space="0"/>
              <w:right w:val="single" w:color="auto" w:sz="4" w:space="0"/>
            </w:tcBorders>
            <w:shd w:val="clear" w:color="auto" w:fill="auto"/>
            <w:vAlign w:val="center"/>
          </w:tcPr>
          <w:p w14:paraId="5DED7F3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w:t>
            </w:r>
          </w:p>
        </w:tc>
        <w:tc>
          <w:tcPr>
            <w:tcW w:w="1420" w:type="dxa"/>
            <w:tcBorders>
              <w:top w:val="nil"/>
              <w:left w:val="nil"/>
              <w:bottom w:val="single" w:color="auto" w:sz="4" w:space="0"/>
              <w:right w:val="single" w:color="auto" w:sz="4" w:space="0"/>
            </w:tcBorders>
            <w:shd w:val="clear" w:color="auto" w:fill="auto"/>
            <w:vAlign w:val="center"/>
          </w:tcPr>
          <w:p w14:paraId="7B36843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LA38-11X2</w:t>
            </w:r>
          </w:p>
        </w:tc>
        <w:tc>
          <w:tcPr>
            <w:tcW w:w="1080" w:type="dxa"/>
            <w:tcBorders>
              <w:top w:val="nil"/>
              <w:left w:val="nil"/>
              <w:bottom w:val="single" w:color="auto" w:sz="4" w:space="0"/>
              <w:right w:val="single" w:color="auto" w:sz="4" w:space="0"/>
            </w:tcBorders>
            <w:shd w:val="clear" w:color="auto" w:fill="auto"/>
            <w:vAlign w:val="center"/>
          </w:tcPr>
          <w:p w14:paraId="757C5D3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F1122C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F6F383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8CCFB69">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E44A24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700FD0F">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35</w:t>
            </w:r>
          </w:p>
        </w:tc>
        <w:tc>
          <w:tcPr>
            <w:tcW w:w="2080" w:type="dxa"/>
            <w:tcBorders>
              <w:top w:val="nil"/>
              <w:left w:val="nil"/>
              <w:bottom w:val="single" w:color="auto" w:sz="4" w:space="0"/>
              <w:right w:val="single" w:color="auto" w:sz="4" w:space="0"/>
            </w:tcBorders>
            <w:shd w:val="clear" w:color="auto" w:fill="auto"/>
            <w:vAlign w:val="center"/>
          </w:tcPr>
          <w:p w14:paraId="2BF924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方形按钮</w:t>
            </w:r>
          </w:p>
        </w:tc>
        <w:tc>
          <w:tcPr>
            <w:tcW w:w="1320" w:type="dxa"/>
            <w:tcBorders>
              <w:top w:val="nil"/>
              <w:left w:val="nil"/>
              <w:bottom w:val="single" w:color="auto" w:sz="4" w:space="0"/>
              <w:right w:val="single" w:color="auto" w:sz="4" w:space="0"/>
            </w:tcBorders>
            <w:shd w:val="clear" w:color="auto" w:fill="auto"/>
            <w:vAlign w:val="center"/>
          </w:tcPr>
          <w:p w14:paraId="0FF8679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上海贝思特</w:t>
            </w:r>
          </w:p>
        </w:tc>
        <w:tc>
          <w:tcPr>
            <w:tcW w:w="1420" w:type="dxa"/>
            <w:tcBorders>
              <w:top w:val="nil"/>
              <w:left w:val="nil"/>
              <w:bottom w:val="single" w:color="auto" w:sz="4" w:space="0"/>
              <w:right w:val="single" w:color="auto" w:sz="4" w:space="0"/>
            </w:tcBorders>
            <w:shd w:val="clear" w:color="auto" w:fill="auto"/>
            <w:vAlign w:val="center"/>
          </w:tcPr>
          <w:p w14:paraId="47AA991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KAS591</w:t>
            </w:r>
          </w:p>
        </w:tc>
        <w:tc>
          <w:tcPr>
            <w:tcW w:w="1080" w:type="dxa"/>
            <w:tcBorders>
              <w:top w:val="nil"/>
              <w:left w:val="nil"/>
              <w:bottom w:val="single" w:color="auto" w:sz="4" w:space="0"/>
              <w:right w:val="single" w:color="auto" w:sz="4" w:space="0"/>
            </w:tcBorders>
            <w:shd w:val="clear" w:color="auto" w:fill="auto"/>
            <w:vAlign w:val="center"/>
          </w:tcPr>
          <w:p w14:paraId="76C0F38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634A935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F0498E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E6B87C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BADE41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A1348FA">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36</w:t>
            </w:r>
          </w:p>
        </w:tc>
        <w:tc>
          <w:tcPr>
            <w:tcW w:w="2080" w:type="dxa"/>
            <w:tcBorders>
              <w:top w:val="nil"/>
              <w:left w:val="nil"/>
              <w:bottom w:val="single" w:color="auto" w:sz="4" w:space="0"/>
              <w:right w:val="single" w:color="auto" w:sz="4" w:space="0"/>
            </w:tcBorders>
            <w:shd w:val="clear" w:color="auto" w:fill="auto"/>
            <w:vAlign w:val="center"/>
          </w:tcPr>
          <w:p w14:paraId="30E372F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圆形按钮</w:t>
            </w:r>
          </w:p>
        </w:tc>
        <w:tc>
          <w:tcPr>
            <w:tcW w:w="1320" w:type="dxa"/>
            <w:tcBorders>
              <w:top w:val="nil"/>
              <w:left w:val="nil"/>
              <w:bottom w:val="single" w:color="auto" w:sz="4" w:space="0"/>
              <w:right w:val="single" w:color="auto" w:sz="4" w:space="0"/>
            </w:tcBorders>
            <w:shd w:val="clear" w:color="auto" w:fill="auto"/>
            <w:vAlign w:val="center"/>
          </w:tcPr>
          <w:p w14:paraId="20BE46E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上海鸥开</w:t>
            </w:r>
          </w:p>
        </w:tc>
        <w:tc>
          <w:tcPr>
            <w:tcW w:w="1420" w:type="dxa"/>
            <w:tcBorders>
              <w:top w:val="nil"/>
              <w:left w:val="nil"/>
              <w:bottom w:val="single" w:color="auto" w:sz="4" w:space="0"/>
              <w:right w:val="single" w:color="auto" w:sz="4" w:space="0"/>
            </w:tcBorders>
            <w:shd w:val="clear" w:color="auto" w:fill="auto"/>
            <w:vAlign w:val="center"/>
          </w:tcPr>
          <w:p w14:paraId="3EB29EE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KA204</w:t>
            </w:r>
          </w:p>
        </w:tc>
        <w:tc>
          <w:tcPr>
            <w:tcW w:w="1080" w:type="dxa"/>
            <w:tcBorders>
              <w:top w:val="nil"/>
              <w:left w:val="nil"/>
              <w:bottom w:val="single" w:color="auto" w:sz="4" w:space="0"/>
              <w:right w:val="single" w:color="auto" w:sz="4" w:space="0"/>
            </w:tcBorders>
            <w:shd w:val="clear" w:color="auto" w:fill="auto"/>
            <w:vAlign w:val="center"/>
          </w:tcPr>
          <w:p w14:paraId="6585CF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975DFA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A10E89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5B7150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7912F9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9150613">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37</w:t>
            </w:r>
          </w:p>
        </w:tc>
        <w:tc>
          <w:tcPr>
            <w:tcW w:w="2080" w:type="dxa"/>
            <w:tcBorders>
              <w:top w:val="nil"/>
              <w:left w:val="nil"/>
              <w:bottom w:val="single" w:color="auto" w:sz="4" w:space="0"/>
              <w:right w:val="single" w:color="auto" w:sz="4" w:space="0"/>
            </w:tcBorders>
            <w:shd w:val="clear" w:color="auto" w:fill="auto"/>
            <w:vAlign w:val="center"/>
          </w:tcPr>
          <w:p w14:paraId="4696E31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急停开关</w:t>
            </w:r>
          </w:p>
        </w:tc>
        <w:tc>
          <w:tcPr>
            <w:tcW w:w="1320" w:type="dxa"/>
            <w:tcBorders>
              <w:top w:val="nil"/>
              <w:left w:val="nil"/>
              <w:bottom w:val="single" w:color="auto" w:sz="4" w:space="0"/>
              <w:right w:val="single" w:color="auto" w:sz="4" w:space="0"/>
            </w:tcBorders>
            <w:shd w:val="clear" w:color="auto" w:fill="auto"/>
            <w:vAlign w:val="center"/>
          </w:tcPr>
          <w:p w14:paraId="2591C6B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上海天逸</w:t>
            </w:r>
          </w:p>
        </w:tc>
        <w:tc>
          <w:tcPr>
            <w:tcW w:w="1420" w:type="dxa"/>
            <w:tcBorders>
              <w:top w:val="nil"/>
              <w:left w:val="nil"/>
              <w:bottom w:val="single" w:color="auto" w:sz="4" w:space="0"/>
              <w:right w:val="single" w:color="auto" w:sz="4" w:space="0"/>
            </w:tcBorders>
            <w:shd w:val="clear" w:color="auto" w:fill="auto"/>
            <w:vAlign w:val="center"/>
          </w:tcPr>
          <w:p w14:paraId="64801AA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LA42J-01R</w:t>
            </w:r>
          </w:p>
        </w:tc>
        <w:tc>
          <w:tcPr>
            <w:tcW w:w="1080" w:type="dxa"/>
            <w:tcBorders>
              <w:top w:val="nil"/>
              <w:left w:val="nil"/>
              <w:bottom w:val="single" w:color="auto" w:sz="4" w:space="0"/>
              <w:right w:val="single" w:color="auto" w:sz="4" w:space="0"/>
            </w:tcBorders>
            <w:shd w:val="clear" w:color="auto" w:fill="auto"/>
            <w:vAlign w:val="center"/>
          </w:tcPr>
          <w:p w14:paraId="218BC59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A28504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79BA70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9629F9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566FB37">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7DC3FA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38</w:t>
            </w:r>
          </w:p>
        </w:tc>
        <w:tc>
          <w:tcPr>
            <w:tcW w:w="2080" w:type="dxa"/>
            <w:tcBorders>
              <w:top w:val="nil"/>
              <w:left w:val="nil"/>
              <w:bottom w:val="single" w:color="auto" w:sz="4" w:space="0"/>
              <w:right w:val="single" w:color="auto" w:sz="4" w:space="0"/>
            </w:tcBorders>
            <w:shd w:val="clear" w:color="auto" w:fill="auto"/>
            <w:vAlign w:val="center"/>
          </w:tcPr>
          <w:p w14:paraId="1782A43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缓冲器开关</w:t>
            </w:r>
          </w:p>
        </w:tc>
        <w:tc>
          <w:tcPr>
            <w:tcW w:w="1320" w:type="dxa"/>
            <w:tcBorders>
              <w:top w:val="nil"/>
              <w:left w:val="nil"/>
              <w:bottom w:val="single" w:color="auto" w:sz="4" w:space="0"/>
              <w:right w:val="single" w:color="auto" w:sz="4" w:space="0"/>
            </w:tcBorders>
            <w:shd w:val="clear" w:color="auto" w:fill="auto"/>
            <w:vAlign w:val="center"/>
          </w:tcPr>
          <w:p w14:paraId="09E199F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浙江腾岳</w:t>
            </w:r>
          </w:p>
        </w:tc>
        <w:tc>
          <w:tcPr>
            <w:tcW w:w="1420" w:type="dxa"/>
            <w:tcBorders>
              <w:top w:val="nil"/>
              <w:left w:val="nil"/>
              <w:bottom w:val="single" w:color="auto" w:sz="4" w:space="0"/>
              <w:right w:val="single" w:color="auto" w:sz="4" w:space="0"/>
            </w:tcBorders>
            <w:shd w:val="clear" w:color="auto" w:fill="auto"/>
            <w:vAlign w:val="center"/>
          </w:tcPr>
          <w:p w14:paraId="2EDC21A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AC15</w:t>
            </w:r>
          </w:p>
        </w:tc>
        <w:tc>
          <w:tcPr>
            <w:tcW w:w="1080" w:type="dxa"/>
            <w:tcBorders>
              <w:top w:val="nil"/>
              <w:left w:val="nil"/>
              <w:bottom w:val="single" w:color="auto" w:sz="4" w:space="0"/>
              <w:right w:val="single" w:color="auto" w:sz="4" w:space="0"/>
            </w:tcBorders>
            <w:shd w:val="clear" w:color="auto" w:fill="auto"/>
            <w:vAlign w:val="center"/>
          </w:tcPr>
          <w:p w14:paraId="4E03A86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D5F919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6612D7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919FF6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13655BA9">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AC031B0">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39</w:t>
            </w:r>
          </w:p>
        </w:tc>
        <w:tc>
          <w:tcPr>
            <w:tcW w:w="2080" w:type="dxa"/>
            <w:tcBorders>
              <w:top w:val="nil"/>
              <w:left w:val="nil"/>
              <w:bottom w:val="single" w:color="auto" w:sz="4" w:space="0"/>
              <w:right w:val="single" w:color="auto" w:sz="4" w:space="0"/>
            </w:tcBorders>
            <w:shd w:val="clear" w:color="auto" w:fill="auto"/>
            <w:vAlign w:val="center"/>
          </w:tcPr>
          <w:p w14:paraId="3A3F1C6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螺丝夹</w:t>
            </w:r>
          </w:p>
        </w:tc>
        <w:tc>
          <w:tcPr>
            <w:tcW w:w="1320" w:type="dxa"/>
            <w:tcBorders>
              <w:top w:val="nil"/>
              <w:left w:val="nil"/>
              <w:bottom w:val="single" w:color="auto" w:sz="4" w:space="0"/>
              <w:right w:val="single" w:color="auto" w:sz="4" w:space="0"/>
            </w:tcBorders>
            <w:shd w:val="clear" w:color="auto" w:fill="auto"/>
            <w:vAlign w:val="center"/>
          </w:tcPr>
          <w:p w14:paraId="22328C9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0848548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vAlign w:val="center"/>
          </w:tcPr>
          <w:p w14:paraId="59DF601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697609C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062E73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D4C4E5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B1DD220">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27A1AE4">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40</w:t>
            </w:r>
          </w:p>
        </w:tc>
        <w:tc>
          <w:tcPr>
            <w:tcW w:w="2080" w:type="dxa"/>
            <w:tcBorders>
              <w:top w:val="nil"/>
              <w:left w:val="nil"/>
              <w:bottom w:val="single" w:color="auto" w:sz="4" w:space="0"/>
              <w:right w:val="single" w:color="auto" w:sz="4" w:space="0"/>
            </w:tcBorders>
            <w:shd w:val="clear" w:color="auto" w:fill="auto"/>
            <w:vAlign w:val="center"/>
          </w:tcPr>
          <w:p w14:paraId="1166750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变频器风机</w:t>
            </w:r>
          </w:p>
        </w:tc>
        <w:tc>
          <w:tcPr>
            <w:tcW w:w="1320" w:type="dxa"/>
            <w:tcBorders>
              <w:top w:val="nil"/>
              <w:left w:val="nil"/>
              <w:bottom w:val="single" w:color="auto" w:sz="4" w:space="0"/>
              <w:right w:val="single" w:color="auto" w:sz="4" w:space="0"/>
            </w:tcBorders>
            <w:shd w:val="clear" w:color="auto" w:fill="auto"/>
            <w:vAlign w:val="center"/>
          </w:tcPr>
          <w:p w14:paraId="22A412A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0B6BDE8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24V</w:t>
            </w:r>
          </w:p>
        </w:tc>
        <w:tc>
          <w:tcPr>
            <w:tcW w:w="1080" w:type="dxa"/>
            <w:tcBorders>
              <w:top w:val="nil"/>
              <w:left w:val="nil"/>
              <w:bottom w:val="single" w:color="auto" w:sz="4" w:space="0"/>
              <w:right w:val="single" w:color="auto" w:sz="4" w:space="0"/>
            </w:tcBorders>
            <w:shd w:val="clear" w:color="auto" w:fill="auto"/>
            <w:vAlign w:val="center"/>
          </w:tcPr>
          <w:p w14:paraId="4445407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FC77B3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2CDA56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64E0B8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B0400B0">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212EE91">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41</w:t>
            </w:r>
          </w:p>
        </w:tc>
        <w:tc>
          <w:tcPr>
            <w:tcW w:w="2080" w:type="dxa"/>
            <w:tcBorders>
              <w:top w:val="nil"/>
              <w:left w:val="nil"/>
              <w:bottom w:val="single" w:color="auto" w:sz="4" w:space="0"/>
              <w:right w:val="single" w:color="auto" w:sz="4" w:space="0"/>
            </w:tcBorders>
            <w:shd w:val="clear" w:color="auto" w:fill="auto"/>
            <w:vAlign w:val="center"/>
          </w:tcPr>
          <w:p w14:paraId="1B56FB7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厅门三角钥匙锁</w:t>
            </w:r>
          </w:p>
        </w:tc>
        <w:tc>
          <w:tcPr>
            <w:tcW w:w="1320" w:type="dxa"/>
            <w:tcBorders>
              <w:top w:val="nil"/>
              <w:left w:val="nil"/>
              <w:bottom w:val="single" w:color="auto" w:sz="4" w:space="0"/>
              <w:right w:val="single" w:color="auto" w:sz="4" w:space="0"/>
            </w:tcBorders>
            <w:shd w:val="clear" w:color="auto" w:fill="auto"/>
            <w:vAlign w:val="center"/>
          </w:tcPr>
          <w:p w14:paraId="72F9759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浙江腾岳</w:t>
            </w:r>
          </w:p>
        </w:tc>
        <w:tc>
          <w:tcPr>
            <w:tcW w:w="1420" w:type="dxa"/>
            <w:tcBorders>
              <w:top w:val="nil"/>
              <w:left w:val="nil"/>
              <w:bottom w:val="single" w:color="auto" w:sz="4" w:space="0"/>
              <w:right w:val="single" w:color="auto" w:sz="4" w:space="0"/>
            </w:tcBorders>
            <w:shd w:val="clear" w:color="auto" w:fill="auto"/>
            <w:vAlign w:val="center"/>
          </w:tcPr>
          <w:p w14:paraId="67221E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101</w:t>
            </w:r>
          </w:p>
        </w:tc>
        <w:tc>
          <w:tcPr>
            <w:tcW w:w="1080" w:type="dxa"/>
            <w:tcBorders>
              <w:top w:val="nil"/>
              <w:left w:val="nil"/>
              <w:bottom w:val="single" w:color="auto" w:sz="4" w:space="0"/>
              <w:right w:val="single" w:color="auto" w:sz="4" w:space="0"/>
            </w:tcBorders>
            <w:shd w:val="clear" w:color="auto" w:fill="auto"/>
            <w:vAlign w:val="center"/>
          </w:tcPr>
          <w:p w14:paraId="22F8976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5D5E74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A17190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327701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65DD95A">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39B5414">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42</w:t>
            </w:r>
          </w:p>
        </w:tc>
        <w:tc>
          <w:tcPr>
            <w:tcW w:w="2080" w:type="dxa"/>
            <w:tcBorders>
              <w:top w:val="nil"/>
              <w:left w:val="nil"/>
              <w:bottom w:val="single" w:color="auto" w:sz="4" w:space="0"/>
              <w:right w:val="single" w:color="auto" w:sz="4" w:space="0"/>
            </w:tcBorders>
            <w:shd w:val="clear" w:color="auto" w:fill="auto"/>
            <w:vAlign w:val="center"/>
          </w:tcPr>
          <w:p w14:paraId="48F54BB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36V灯泡</w:t>
            </w:r>
          </w:p>
        </w:tc>
        <w:tc>
          <w:tcPr>
            <w:tcW w:w="1320" w:type="dxa"/>
            <w:tcBorders>
              <w:top w:val="nil"/>
              <w:left w:val="nil"/>
              <w:bottom w:val="single" w:color="auto" w:sz="4" w:space="0"/>
              <w:right w:val="single" w:color="auto" w:sz="4" w:space="0"/>
            </w:tcBorders>
            <w:shd w:val="clear" w:color="auto" w:fill="auto"/>
            <w:vAlign w:val="center"/>
          </w:tcPr>
          <w:p w14:paraId="0566C47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希望科技</w:t>
            </w:r>
          </w:p>
        </w:tc>
        <w:tc>
          <w:tcPr>
            <w:tcW w:w="1420" w:type="dxa"/>
            <w:tcBorders>
              <w:top w:val="nil"/>
              <w:left w:val="nil"/>
              <w:bottom w:val="single" w:color="auto" w:sz="4" w:space="0"/>
              <w:right w:val="single" w:color="auto" w:sz="4" w:space="0"/>
            </w:tcBorders>
            <w:shd w:val="clear" w:color="auto" w:fill="auto"/>
            <w:vAlign w:val="center"/>
          </w:tcPr>
          <w:p w14:paraId="528C9F7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40W</w:t>
            </w:r>
          </w:p>
        </w:tc>
        <w:tc>
          <w:tcPr>
            <w:tcW w:w="1080" w:type="dxa"/>
            <w:tcBorders>
              <w:top w:val="nil"/>
              <w:left w:val="nil"/>
              <w:bottom w:val="single" w:color="auto" w:sz="4" w:space="0"/>
              <w:right w:val="single" w:color="auto" w:sz="4" w:space="0"/>
            </w:tcBorders>
            <w:shd w:val="clear" w:color="auto" w:fill="auto"/>
            <w:vAlign w:val="center"/>
          </w:tcPr>
          <w:p w14:paraId="77CD761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038012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1F9058C9">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FAACBE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74CC93B">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9682996">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43</w:t>
            </w:r>
          </w:p>
        </w:tc>
        <w:tc>
          <w:tcPr>
            <w:tcW w:w="2080" w:type="dxa"/>
            <w:tcBorders>
              <w:top w:val="nil"/>
              <w:left w:val="nil"/>
              <w:bottom w:val="single" w:color="auto" w:sz="4" w:space="0"/>
              <w:right w:val="single" w:color="auto" w:sz="4" w:space="0"/>
            </w:tcBorders>
            <w:shd w:val="clear" w:color="auto" w:fill="auto"/>
            <w:vAlign w:val="center"/>
          </w:tcPr>
          <w:p w14:paraId="5C103BC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LED灯泡</w:t>
            </w:r>
          </w:p>
        </w:tc>
        <w:tc>
          <w:tcPr>
            <w:tcW w:w="1320" w:type="dxa"/>
            <w:tcBorders>
              <w:top w:val="nil"/>
              <w:left w:val="nil"/>
              <w:bottom w:val="single" w:color="auto" w:sz="4" w:space="0"/>
              <w:right w:val="single" w:color="auto" w:sz="4" w:space="0"/>
            </w:tcBorders>
            <w:shd w:val="clear" w:color="auto" w:fill="auto"/>
            <w:vAlign w:val="center"/>
          </w:tcPr>
          <w:p w14:paraId="75D31F4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3F63F80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792E191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885D30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0FCE88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4171D6D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E06EF88">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7D0BA51">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44</w:t>
            </w:r>
          </w:p>
        </w:tc>
        <w:tc>
          <w:tcPr>
            <w:tcW w:w="2080" w:type="dxa"/>
            <w:tcBorders>
              <w:top w:val="nil"/>
              <w:left w:val="nil"/>
              <w:bottom w:val="single" w:color="auto" w:sz="4" w:space="0"/>
              <w:right w:val="single" w:color="auto" w:sz="4" w:space="0"/>
            </w:tcBorders>
            <w:shd w:val="clear" w:color="auto" w:fill="auto"/>
            <w:vAlign w:val="center"/>
          </w:tcPr>
          <w:p w14:paraId="4D88A61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电梯警铃</w:t>
            </w:r>
          </w:p>
        </w:tc>
        <w:tc>
          <w:tcPr>
            <w:tcW w:w="1320" w:type="dxa"/>
            <w:tcBorders>
              <w:top w:val="nil"/>
              <w:left w:val="nil"/>
              <w:bottom w:val="single" w:color="auto" w:sz="4" w:space="0"/>
              <w:right w:val="single" w:color="auto" w:sz="4" w:space="0"/>
            </w:tcBorders>
            <w:shd w:val="clear" w:color="auto" w:fill="auto"/>
            <w:vAlign w:val="center"/>
          </w:tcPr>
          <w:p w14:paraId="0E59ADE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上海华程</w:t>
            </w:r>
          </w:p>
        </w:tc>
        <w:tc>
          <w:tcPr>
            <w:tcW w:w="1420" w:type="dxa"/>
            <w:tcBorders>
              <w:top w:val="nil"/>
              <w:left w:val="nil"/>
              <w:bottom w:val="single" w:color="auto" w:sz="4" w:space="0"/>
              <w:right w:val="single" w:color="auto" w:sz="4" w:space="0"/>
            </w:tcBorders>
            <w:shd w:val="clear" w:color="auto" w:fill="auto"/>
            <w:vAlign w:val="center"/>
          </w:tcPr>
          <w:p w14:paraId="217265E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DC/12V</w:t>
            </w:r>
          </w:p>
        </w:tc>
        <w:tc>
          <w:tcPr>
            <w:tcW w:w="1080" w:type="dxa"/>
            <w:tcBorders>
              <w:top w:val="nil"/>
              <w:left w:val="nil"/>
              <w:bottom w:val="single" w:color="auto" w:sz="4" w:space="0"/>
              <w:right w:val="single" w:color="auto" w:sz="4" w:space="0"/>
            </w:tcBorders>
            <w:shd w:val="clear" w:color="auto" w:fill="auto"/>
            <w:vAlign w:val="center"/>
          </w:tcPr>
          <w:p w14:paraId="3CBCB5C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E9638C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40C3D6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49D34F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91C52AB">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B200699">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45</w:t>
            </w:r>
          </w:p>
        </w:tc>
        <w:tc>
          <w:tcPr>
            <w:tcW w:w="2080" w:type="dxa"/>
            <w:tcBorders>
              <w:top w:val="nil"/>
              <w:left w:val="nil"/>
              <w:bottom w:val="single" w:color="auto" w:sz="4" w:space="0"/>
              <w:right w:val="single" w:color="auto" w:sz="4" w:space="0"/>
            </w:tcBorders>
            <w:shd w:val="clear" w:color="auto" w:fill="auto"/>
            <w:vAlign w:val="center"/>
          </w:tcPr>
          <w:p w14:paraId="16AA25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滑块</w:t>
            </w:r>
          </w:p>
        </w:tc>
        <w:tc>
          <w:tcPr>
            <w:tcW w:w="1320" w:type="dxa"/>
            <w:tcBorders>
              <w:top w:val="nil"/>
              <w:left w:val="nil"/>
              <w:bottom w:val="single" w:color="auto" w:sz="4" w:space="0"/>
              <w:right w:val="single" w:color="auto" w:sz="4" w:space="0"/>
            </w:tcBorders>
            <w:shd w:val="clear" w:color="auto" w:fill="auto"/>
            <w:vAlign w:val="center"/>
          </w:tcPr>
          <w:p w14:paraId="18770E7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2A73C62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3685797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992C0D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DFE0CA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637E36B">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31D87BF">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E9C38F2">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46</w:t>
            </w:r>
          </w:p>
        </w:tc>
        <w:tc>
          <w:tcPr>
            <w:tcW w:w="2080" w:type="dxa"/>
            <w:tcBorders>
              <w:top w:val="nil"/>
              <w:left w:val="nil"/>
              <w:bottom w:val="single" w:color="auto" w:sz="4" w:space="0"/>
              <w:right w:val="single" w:color="auto" w:sz="4" w:space="0"/>
            </w:tcBorders>
            <w:shd w:val="clear" w:color="auto" w:fill="auto"/>
            <w:vAlign w:val="center"/>
          </w:tcPr>
          <w:p w14:paraId="2A41790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门机皮带</w:t>
            </w:r>
          </w:p>
        </w:tc>
        <w:tc>
          <w:tcPr>
            <w:tcW w:w="1320" w:type="dxa"/>
            <w:tcBorders>
              <w:top w:val="nil"/>
              <w:left w:val="nil"/>
              <w:bottom w:val="single" w:color="auto" w:sz="4" w:space="0"/>
              <w:right w:val="single" w:color="auto" w:sz="4" w:space="0"/>
            </w:tcBorders>
            <w:shd w:val="clear" w:color="auto" w:fill="auto"/>
            <w:vAlign w:val="center"/>
          </w:tcPr>
          <w:p w14:paraId="2CCDB91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6B42B19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S100</w:t>
            </w:r>
          </w:p>
        </w:tc>
        <w:tc>
          <w:tcPr>
            <w:tcW w:w="1080" w:type="dxa"/>
            <w:tcBorders>
              <w:top w:val="nil"/>
              <w:left w:val="nil"/>
              <w:bottom w:val="single" w:color="auto" w:sz="4" w:space="0"/>
              <w:right w:val="single" w:color="auto" w:sz="4" w:space="0"/>
            </w:tcBorders>
            <w:shd w:val="clear" w:color="auto" w:fill="auto"/>
            <w:vAlign w:val="center"/>
          </w:tcPr>
          <w:p w14:paraId="78A4194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A6B1C8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A3134A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CBD3EC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E2E6DF0">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EED7A1C">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47</w:t>
            </w:r>
          </w:p>
        </w:tc>
        <w:tc>
          <w:tcPr>
            <w:tcW w:w="2080" w:type="dxa"/>
            <w:tcBorders>
              <w:top w:val="nil"/>
              <w:left w:val="nil"/>
              <w:bottom w:val="single" w:color="auto" w:sz="4" w:space="0"/>
              <w:right w:val="single" w:color="auto" w:sz="4" w:space="0"/>
            </w:tcBorders>
            <w:shd w:val="clear" w:color="auto" w:fill="auto"/>
            <w:vAlign w:val="center"/>
          </w:tcPr>
          <w:p w14:paraId="3772683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单相开关</w:t>
            </w:r>
          </w:p>
        </w:tc>
        <w:tc>
          <w:tcPr>
            <w:tcW w:w="1320" w:type="dxa"/>
            <w:tcBorders>
              <w:top w:val="nil"/>
              <w:left w:val="nil"/>
              <w:bottom w:val="single" w:color="auto" w:sz="4" w:space="0"/>
              <w:right w:val="single" w:color="auto" w:sz="4" w:space="0"/>
            </w:tcBorders>
            <w:shd w:val="clear" w:color="auto" w:fill="auto"/>
            <w:vAlign w:val="center"/>
          </w:tcPr>
          <w:p w14:paraId="3B14592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西门子</w:t>
            </w:r>
          </w:p>
        </w:tc>
        <w:tc>
          <w:tcPr>
            <w:tcW w:w="1420" w:type="dxa"/>
            <w:tcBorders>
              <w:top w:val="nil"/>
              <w:left w:val="nil"/>
              <w:bottom w:val="single" w:color="auto" w:sz="4" w:space="0"/>
              <w:right w:val="single" w:color="auto" w:sz="4" w:space="0"/>
            </w:tcBorders>
            <w:shd w:val="clear" w:color="auto" w:fill="auto"/>
            <w:vAlign w:val="center"/>
          </w:tcPr>
          <w:p w14:paraId="16ADD5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16A</w:t>
            </w:r>
          </w:p>
        </w:tc>
        <w:tc>
          <w:tcPr>
            <w:tcW w:w="1080" w:type="dxa"/>
            <w:tcBorders>
              <w:top w:val="nil"/>
              <w:left w:val="nil"/>
              <w:bottom w:val="single" w:color="auto" w:sz="4" w:space="0"/>
              <w:right w:val="single" w:color="auto" w:sz="4" w:space="0"/>
            </w:tcBorders>
            <w:shd w:val="clear" w:color="auto" w:fill="auto"/>
            <w:vAlign w:val="center"/>
          </w:tcPr>
          <w:p w14:paraId="25DF053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7D8AE5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EA4BD0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0F5BBB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227D29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63C5499">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48</w:t>
            </w:r>
          </w:p>
        </w:tc>
        <w:tc>
          <w:tcPr>
            <w:tcW w:w="2080" w:type="dxa"/>
            <w:tcBorders>
              <w:top w:val="nil"/>
              <w:left w:val="nil"/>
              <w:bottom w:val="single" w:color="auto" w:sz="4" w:space="0"/>
              <w:right w:val="single" w:color="auto" w:sz="4" w:space="0"/>
            </w:tcBorders>
            <w:shd w:val="clear" w:color="auto" w:fill="auto"/>
            <w:vAlign w:val="center"/>
          </w:tcPr>
          <w:p w14:paraId="7386453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保险丝座</w:t>
            </w:r>
          </w:p>
        </w:tc>
        <w:tc>
          <w:tcPr>
            <w:tcW w:w="1320" w:type="dxa"/>
            <w:tcBorders>
              <w:top w:val="nil"/>
              <w:left w:val="nil"/>
              <w:bottom w:val="single" w:color="auto" w:sz="4" w:space="0"/>
              <w:right w:val="single" w:color="auto" w:sz="4" w:space="0"/>
            </w:tcBorders>
            <w:shd w:val="clear" w:color="auto" w:fill="auto"/>
            <w:vAlign w:val="center"/>
          </w:tcPr>
          <w:p w14:paraId="0119AAA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50B42BD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10A</w:t>
            </w:r>
          </w:p>
        </w:tc>
        <w:tc>
          <w:tcPr>
            <w:tcW w:w="1080" w:type="dxa"/>
            <w:tcBorders>
              <w:top w:val="nil"/>
              <w:left w:val="nil"/>
              <w:bottom w:val="single" w:color="auto" w:sz="4" w:space="0"/>
              <w:right w:val="single" w:color="auto" w:sz="4" w:space="0"/>
            </w:tcBorders>
            <w:shd w:val="clear" w:color="auto" w:fill="auto"/>
            <w:vAlign w:val="center"/>
          </w:tcPr>
          <w:p w14:paraId="2B01F3C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4F0F79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B57832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74FF99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1679E23">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CC649B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49</w:t>
            </w:r>
          </w:p>
        </w:tc>
        <w:tc>
          <w:tcPr>
            <w:tcW w:w="2080" w:type="dxa"/>
            <w:tcBorders>
              <w:top w:val="nil"/>
              <w:left w:val="nil"/>
              <w:bottom w:val="single" w:color="auto" w:sz="4" w:space="0"/>
              <w:right w:val="single" w:color="auto" w:sz="4" w:space="0"/>
            </w:tcBorders>
            <w:shd w:val="clear" w:color="auto" w:fill="auto"/>
            <w:vAlign w:val="center"/>
          </w:tcPr>
          <w:p w14:paraId="1E07A69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润滑油</w:t>
            </w:r>
          </w:p>
        </w:tc>
        <w:tc>
          <w:tcPr>
            <w:tcW w:w="1320" w:type="dxa"/>
            <w:tcBorders>
              <w:top w:val="nil"/>
              <w:left w:val="nil"/>
              <w:bottom w:val="single" w:color="auto" w:sz="4" w:space="0"/>
              <w:right w:val="single" w:color="auto" w:sz="4" w:space="0"/>
            </w:tcBorders>
            <w:shd w:val="clear" w:color="auto" w:fill="auto"/>
            <w:vAlign w:val="center"/>
          </w:tcPr>
          <w:p w14:paraId="268DA00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420" w:type="dxa"/>
            <w:tcBorders>
              <w:top w:val="nil"/>
              <w:left w:val="nil"/>
              <w:bottom w:val="single" w:color="auto" w:sz="4" w:space="0"/>
              <w:right w:val="single" w:color="auto" w:sz="4" w:space="0"/>
            </w:tcBorders>
            <w:shd w:val="clear" w:color="auto" w:fill="auto"/>
            <w:vAlign w:val="center"/>
          </w:tcPr>
          <w:p w14:paraId="2242065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L-G32号</w:t>
            </w:r>
          </w:p>
        </w:tc>
        <w:tc>
          <w:tcPr>
            <w:tcW w:w="1080" w:type="dxa"/>
            <w:tcBorders>
              <w:top w:val="nil"/>
              <w:left w:val="nil"/>
              <w:bottom w:val="single" w:color="auto" w:sz="4" w:space="0"/>
              <w:right w:val="single" w:color="auto" w:sz="4" w:space="0"/>
            </w:tcBorders>
            <w:shd w:val="clear" w:color="auto" w:fill="auto"/>
            <w:vAlign w:val="center"/>
          </w:tcPr>
          <w:p w14:paraId="59F9F57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654BE45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B83202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075C73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667D9943">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F2A5772">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50</w:t>
            </w:r>
          </w:p>
        </w:tc>
        <w:tc>
          <w:tcPr>
            <w:tcW w:w="2080" w:type="dxa"/>
            <w:tcBorders>
              <w:top w:val="nil"/>
              <w:left w:val="nil"/>
              <w:bottom w:val="single" w:color="auto" w:sz="4" w:space="0"/>
              <w:right w:val="single" w:color="auto" w:sz="4" w:space="0"/>
            </w:tcBorders>
            <w:shd w:val="clear" w:color="auto" w:fill="auto"/>
            <w:vAlign w:val="center"/>
          </w:tcPr>
          <w:p w14:paraId="366962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三芯线</w:t>
            </w:r>
          </w:p>
        </w:tc>
        <w:tc>
          <w:tcPr>
            <w:tcW w:w="1320" w:type="dxa"/>
            <w:tcBorders>
              <w:top w:val="nil"/>
              <w:left w:val="nil"/>
              <w:bottom w:val="single" w:color="auto" w:sz="4" w:space="0"/>
              <w:right w:val="single" w:color="auto" w:sz="4" w:space="0"/>
            </w:tcBorders>
            <w:shd w:val="clear" w:color="auto" w:fill="auto"/>
            <w:vAlign w:val="center"/>
          </w:tcPr>
          <w:p w14:paraId="03FED57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624F1A8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0FB99C0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EA2F94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D42F37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C83C73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315E45D">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B6D7FEB">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51</w:t>
            </w:r>
          </w:p>
        </w:tc>
        <w:tc>
          <w:tcPr>
            <w:tcW w:w="2080" w:type="dxa"/>
            <w:tcBorders>
              <w:top w:val="nil"/>
              <w:left w:val="nil"/>
              <w:bottom w:val="single" w:color="auto" w:sz="4" w:space="0"/>
              <w:right w:val="single" w:color="auto" w:sz="4" w:space="0"/>
            </w:tcBorders>
            <w:shd w:val="clear" w:color="auto" w:fill="auto"/>
            <w:vAlign w:val="center"/>
          </w:tcPr>
          <w:p w14:paraId="32D15F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三通线</w:t>
            </w:r>
          </w:p>
        </w:tc>
        <w:tc>
          <w:tcPr>
            <w:tcW w:w="1320" w:type="dxa"/>
            <w:tcBorders>
              <w:top w:val="nil"/>
              <w:left w:val="nil"/>
              <w:bottom w:val="single" w:color="auto" w:sz="4" w:space="0"/>
              <w:right w:val="single" w:color="auto" w:sz="4" w:space="0"/>
            </w:tcBorders>
            <w:shd w:val="clear" w:color="auto" w:fill="auto"/>
            <w:vAlign w:val="center"/>
          </w:tcPr>
          <w:p w14:paraId="2552E22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77BABBB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51C1767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5EA724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E2DAB8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0919852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C134E36">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9E68A4A">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52</w:t>
            </w:r>
          </w:p>
        </w:tc>
        <w:tc>
          <w:tcPr>
            <w:tcW w:w="2080" w:type="dxa"/>
            <w:tcBorders>
              <w:top w:val="nil"/>
              <w:left w:val="nil"/>
              <w:bottom w:val="single" w:color="auto" w:sz="4" w:space="0"/>
              <w:right w:val="single" w:color="auto" w:sz="4" w:space="0"/>
            </w:tcBorders>
            <w:shd w:val="clear" w:color="auto" w:fill="auto"/>
            <w:vAlign w:val="center"/>
          </w:tcPr>
          <w:p w14:paraId="4C54362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强迫关门装置</w:t>
            </w:r>
          </w:p>
        </w:tc>
        <w:tc>
          <w:tcPr>
            <w:tcW w:w="1320" w:type="dxa"/>
            <w:tcBorders>
              <w:top w:val="nil"/>
              <w:left w:val="nil"/>
              <w:bottom w:val="single" w:color="auto" w:sz="4" w:space="0"/>
              <w:right w:val="single" w:color="auto" w:sz="4" w:space="0"/>
            </w:tcBorders>
            <w:shd w:val="clear" w:color="auto" w:fill="auto"/>
            <w:vAlign w:val="center"/>
          </w:tcPr>
          <w:p w14:paraId="55AEB7B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2ACA7B6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34ED511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F4DF44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CA0C50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EB3355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F6BBF4A">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BAC3938">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53</w:t>
            </w:r>
          </w:p>
        </w:tc>
        <w:tc>
          <w:tcPr>
            <w:tcW w:w="2080" w:type="dxa"/>
            <w:tcBorders>
              <w:top w:val="nil"/>
              <w:left w:val="nil"/>
              <w:bottom w:val="single" w:color="auto" w:sz="4" w:space="0"/>
              <w:right w:val="single" w:color="auto" w:sz="4" w:space="0"/>
            </w:tcBorders>
            <w:shd w:val="clear" w:color="auto" w:fill="auto"/>
            <w:vAlign w:val="center"/>
          </w:tcPr>
          <w:p w14:paraId="291BFDC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轿门锁钩</w:t>
            </w:r>
          </w:p>
        </w:tc>
        <w:tc>
          <w:tcPr>
            <w:tcW w:w="1320" w:type="dxa"/>
            <w:tcBorders>
              <w:top w:val="nil"/>
              <w:left w:val="nil"/>
              <w:bottom w:val="single" w:color="auto" w:sz="4" w:space="0"/>
              <w:right w:val="single" w:color="auto" w:sz="4" w:space="0"/>
            </w:tcBorders>
            <w:shd w:val="clear" w:color="auto" w:fill="auto"/>
            <w:vAlign w:val="center"/>
          </w:tcPr>
          <w:p w14:paraId="31E2718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5729825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14:paraId="6E7AE01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AF4601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C17755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AFCCDA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05ED7725">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3965884">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54</w:t>
            </w:r>
          </w:p>
        </w:tc>
        <w:tc>
          <w:tcPr>
            <w:tcW w:w="2080" w:type="dxa"/>
            <w:tcBorders>
              <w:top w:val="nil"/>
              <w:left w:val="nil"/>
              <w:bottom w:val="single" w:color="auto" w:sz="4" w:space="0"/>
              <w:right w:val="single" w:color="auto" w:sz="4" w:space="0"/>
            </w:tcBorders>
            <w:shd w:val="clear" w:color="auto" w:fill="auto"/>
            <w:vAlign w:val="center"/>
          </w:tcPr>
          <w:p w14:paraId="69CEA99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轿门传动轮</w:t>
            </w:r>
          </w:p>
        </w:tc>
        <w:tc>
          <w:tcPr>
            <w:tcW w:w="1320" w:type="dxa"/>
            <w:tcBorders>
              <w:top w:val="nil"/>
              <w:left w:val="nil"/>
              <w:bottom w:val="single" w:color="auto" w:sz="4" w:space="0"/>
              <w:right w:val="single" w:color="auto" w:sz="4" w:space="0"/>
            </w:tcBorders>
            <w:shd w:val="clear" w:color="auto" w:fill="auto"/>
            <w:vAlign w:val="center"/>
          </w:tcPr>
          <w:p w14:paraId="384D574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0A1A32E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L-50</w:t>
            </w:r>
          </w:p>
        </w:tc>
        <w:tc>
          <w:tcPr>
            <w:tcW w:w="1080" w:type="dxa"/>
            <w:tcBorders>
              <w:top w:val="nil"/>
              <w:left w:val="nil"/>
              <w:bottom w:val="single" w:color="auto" w:sz="4" w:space="0"/>
              <w:right w:val="single" w:color="auto" w:sz="4" w:space="0"/>
            </w:tcBorders>
            <w:shd w:val="clear" w:color="auto" w:fill="auto"/>
            <w:vAlign w:val="center"/>
          </w:tcPr>
          <w:p w14:paraId="2A20C32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45EAADB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57163DE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0B52E37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1F7FCEB">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2008649">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55</w:t>
            </w:r>
          </w:p>
        </w:tc>
        <w:tc>
          <w:tcPr>
            <w:tcW w:w="2080" w:type="dxa"/>
            <w:tcBorders>
              <w:top w:val="nil"/>
              <w:left w:val="nil"/>
              <w:bottom w:val="single" w:color="auto" w:sz="4" w:space="0"/>
              <w:right w:val="single" w:color="auto" w:sz="4" w:space="0"/>
            </w:tcBorders>
            <w:shd w:val="clear" w:color="auto" w:fill="auto"/>
            <w:vAlign w:val="center"/>
          </w:tcPr>
          <w:p w14:paraId="692C48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轿门传动皮带</w:t>
            </w:r>
          </w:p>
        </w:tc>
        <w:tc>
          <w:tcPr>
            <w:tcW w:w="1320" w:type="dxa"/>
            <w:tcBorders>
              <w:top w:val="nil"/>
              <w:left w:val="nil"/>
              <w:bottom w:val="single" w:color="auto" w:sz="4" w:space="0"/>
              <w:right w:val="single" w:color="auto" w:sz="4" w:space="0"/>
            </w:tcBorders>
            <w:shd w:val="clear" w:color="auto" w:fill="auto"/>
            <w:vAlign w:val="center"/>
          </w:tcPr>
          <w:p w14:paraId="62EE055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604FFDA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JM-900</w:t>
            </w:r>
          </w:p>
        </w:tc>
        <w:tc>
          <w:tcPr>
            <w:tcW w:w="1080" w:type="dxa"/>
            <w:tcBorders>
              <w:top w:val="nil"/>
              <w:left w:val="nil"/>
              <w:bottom w:val="single" w:color="auto" w:sz="4" w:space="0"/>
              <w:right w:val="single" w:color="auto" w:sz="4" w:space="0"/>
            </w:tcBorders>
            <w:shd w:val="clear" w:color="auto" w:fill="auto"/>
            <w:vAlign w:val="center"/>
          </w:tcPr>
          <w:p w14:paraId="77C2ACB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2698390">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24E8E81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161C2D0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701EDDC8">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1AEB6F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56</w:t>
            </w:r>
          </w:p>
        </w:tc>
        <w:tc>
          <w:tcPr>
            <w:tcW w:w="2080" w:type="dxa"/>
            <w:tcBorders>
              <w:top w:val="nil"/>
              <w:left w:val="nil"/>
              <w:bottom w:val="single" w:color="auto" w:sz="4" w:space="0"/>
              <w:right w:val="single" w:color="auto" w:sz="4" w:space="0"/>
            </w:tcBorders>
            <w:shd w:val="clear" w:color="auto" w:fill="auto"/>
            <w:vAlign w:val="center"/>
          </w:tcPr>
          <w:p w14:paraId="16AEC5C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扶梯回转链</w:t>
            </w:r>
          </w:p>
        </w:tc>
        <w:tc>
          <w:tcPr>
            <w:tcW w:w="1320" w:type="dxa"/>
            <w:tcBorders>
              <w:top w:val="nil"/>
              <w:left w:val="nil"/>
              <w:bottom w:val="single" w:color="auto" w:sz="4" w:space="0"/>
              <w:right w:val="single" w:color="auto" w:sz="4" w:space="0"/>
            </w:tcBorders>
            <w:shd w:val="clear" w:color="auto" w:fill="auto"/>
            <w:vAlign w:val="center"/>
          </w:tcPr>
          <w:p w14:paraId="49E724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4376436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B3</w:t>
            </w:r>
          </w:p>
        </w:tc>
        <w:tc>
          <w:tcPr>
            <w:tcW w:w="1080" w:type="dxa"/>
            <w:tcBorders>
              <w:top w:val="nil"/>
              <w:left w:val="nil"/>
              <w:bottom w:val="single" w:color="auto" w:sz="4" w:space="0"/>
              <w:right w:val="single" w:color="auto" w:sz="4" w:space="0"/>
            </w:tcBorders>
            <w:shd w:val="clear" w:color="auto" w:fill="auto"/>
            <w:vAlign w:val="center"/>
          </w:tcPr>
          <w:p w14:paraId="2B04C8B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1950FCF">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7E8C77A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DD71A7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9B83A6C">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B2F356B">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57</w:t>
            </w:r>
          </w:p>
        </w:tc>
        <w:tc>
          <w:tcPr>
            <w:tcW w:w="2080" w:type="dxa"/>
            <w:tcBorders>
              <w:top w:val="nil"/>
              <w:left w:val="nil"/>
              <w:bottom w:val="single" w:color="auto" w:sz="4" w:space="0"/>
              <w:right w:val="single" w:color="auto" w:sz="4" w:space="0"/>
            </w:tcBorders>
            <w:shd w:val="clear" w:color="auto" w:fill="auto"/>
            <w:vAlign w:val="center"/>
          </w:tcPr>
          <w:p w14:paraId="0D213C2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扶梯梳齿板</w:t>
            </w:r>
          </w:p>
        </w:tc>
        <w:tc>
          <w:tcPr>
            <w:tcW w:w="1320" w:type="dxa"/>
            <w:tcBorders>
              <w:top w:val="nil"/>
              <w:left w:val="nil"/>
              <w:bottom w:val="single" w:color="auto" w:sz="4" w:space="0"/>
              <w:right w:val="single" w:color="auto" w:sz="4" w:space="0"/>
            </w:tcBorders>
            <w:shd w:val="clear" w:color="auto" w:fill="auto"/>
            <w:vAlign w:val="center"/>
          </w:tcPr>
          <w:p w14:paraId="4F0CE4B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3CAEAD0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453B1</w:t>
            </w:r>
          </w:p>
        </w:tc>
        <w:tc>
          <w:tcPr>
            <w:tcW w:w="1080" w:type="dxa"/>
            <w:tcBorders>
              <w:top w:val="nil"/>
              <w:left w:val="nil"/>
              <w:bottom w:val="single" w:color="auto" w:sz="4" w:space="0"/>
              <w:right w:val="single" w:color="auto" w:sz="4" w:space="0"/>
            </w:tcBorders>
            <w:shd w:val="clear" w:color="auto" w:fill="auto"/>
            <w:vAlign w:val="center"/>
          </w:tcPr>
          <w:p w14:paraId="142FAA2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39F42C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FD1B75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7B745A46">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836E01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BA618F9">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58</w:t>
            </w:r>
          </w:p>
        </w:tc>
        <w:tc>
          <w:tcPr>
            <w:tcW w:w="2080" w:type="dxa"/>
            <w:tcBorders>
              <w:top w:val="nil"/>
              <w:left w:val="nil"/>
              <w:bottom w:val="single" w:color="auto" w:sz="4" w:space="0"/>
              <w:right w:val="single" w:color="auto" w:sz="4" w:space="0"/>
            </w:tcBorders>
            <w:shd w:val="clear" w:color="auto" w:fill="auto"/>
            <w:vAlign w:val="center"/>
          </w:tcPr>
          <w:p w14:paraId="5E18FD32">
            <w:pPr>
              <w:widowControl/>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扶梯检修盒</w:t>
            </w:r>
          </w:p>
        </w:tc>
        <w:tc>
          <w:tcPr>
            <w:tcW w:w="1320" w:type="dxa"/>
            <w:tcBorders>
              <w:top w:val="nil"/>
              <w:left w:val="nil"/>
              <w:bottom w:val="single" w:color="auto" w:sz="4" w:space="0"/>
              <w:right w:val="single" w:color="auto" w:sz="4" w:space="0"/>
            </w:tcBorders>
            <w:shd w:val="clear" w:color="auto" w:fill="auto"/>
            <w:vAlign w:val="center"/>
          </w:tcPr>
          <w:p w14:paraId="7FB64100">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0DE8950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2EAA53C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575E085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4D739B4C">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67197F55">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21E3A0D3">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4C3F574D">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59</w:t>
            </w:r>
          </w:p>
        </w:tc>
        <w:tc>
          <w:tcPr>
            <w:tcW w:w="2080" w:type="dxa"/>
            <w:tcBorders>
              <w:top w:val="nil"/>
              <w:left w:val="nil"/>
              <w:bottom w:val="single" w:color="auto" w:sz="4" w:space="0"/>
              <w:right w:val="single" w:color="auto" w:sz="4" w:space="0"/>
            </w:tcBorders>
            <w:shd w:val="clear" w:color="auto" w:fill="auto"/>
            <w:vAlign w:val="center"/>
          </w:tcPr>
          <w:p w14:paraId="3504FE5D">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扶梯压紧链</w:t>
            </w:r>
          </w:p>
        </w:tc>
        <w:tc>
          <w:tcPr>
            <w:tcW w:w="1320" w:type="dxa"/>
            <w:tcBorders>
              <w:top w:val="nil"/>
              <w:left w:val="nil"/>
              <w:bottom w:val="single" w:color="auto" w:sz="4" w:space="0"/>
              <w:right w:val="single" w:color="auto" w:sz="4" w:space="0"/>
            </w:tcBorders>
            <w:shd w:val="clear" w:color="auto" w:fill="auto"/>
            <w:vAlign w:val="center"/>
          </w:tcPr>
          <w:p w14:paraId="1B9F040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扬州三星</w:t>
            </w:r>
          </w:p>
        </w:tc>
        <w:tc>
          <w:tcPr>
            <w:tcW w:w="1420" w:type="dxa"/>
            <w:tcBorders>
              <w:top w:val="nil"/>
              <w:left w:val="nil"/>
              <w:bottom w:val="single" w:color="auto" w:sz="4" w:space="0"/>
              <w:right w:val="single" w:color="auto" w:sz="4" w:space="0"/>
            </w:tcBorders>
            <w:shd w:val="clear" w:color="auto" w:fill="auto"/>
            <w:vAlign w:val="center"/>
          </w:tcPr>
          <w:p w14:paraId="3E69B2D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77FED471">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0628FA4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6D170A33">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7EF4981">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45EABC4">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49D72A7">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60</w:t>
            </w:r>
          </w:p>
        </w:tc>
        <w:tc>
          <w:tcPr>
            <w:tcW w:w="2080" w:type="dxa"/>
            <w:tcBorders>
              <w:top w:val="nil"/>
              <w:left w:val="nil"/>
              <w:bottom w:val="single" w:color="auto" w:sz="4" w:space="0"/>
              <w:right w:val="single" w:color="auto" w:sz="4" w:space="0"/>
            </w:tcBorders>
            <w:shd w:val="clear" w:color="auto" w:fill="auto"/>
            <w:vAlign w:val="center"/>
          </w:tcPr>
          <w:p w14:paraId="17444C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梯级链滚轮（主轮</w:t>
            </w:r>
          </w:p>
        </w:tc>
        <w:tc>
          <w:tcPr>
            <w:tcW w:w="1320" w:type="dxa"/>
            <w:tcBorders>
              <w:top w:val="nil"/>
              <w:left w:val="nil"/>
              <w:bottom w:val="single" w:color="auto" w:sz="4" w:space="0"/>
              <w:right w:val="single" w:color="auto" w:sz="4" w:space="0"/>
            </w:tcBorders>
            <w:shd w:val="clear" w:color="auto" w:fill="auto"/>
            <w:vAlign w:val="center"/>
          </w:tcPr>
          <w:p w14:paraId="32416B05">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290M2</w:t>
            </w:r>
          </w:p>
        </w:tc>
        <w:tc>
          <w:tcPr>
            <w:tcW w:w="1420" w:type="dxa"/>
            <w:tcBorders>
              <w:top w:val="nil"/>
              <w:left w:val="nil"/>
              <w:bottom w:val="single" w:color="auto" w:sz="4" w:space="0"/>
              <w:right w:val="single" w:color="auto" w:sz="4" w:space="0"/>
            </w:tcBorders>
            <w:shd w:val="clear" w:color="auto" w:fill="auto"/>
            <w:vAlign w:val="center"/>
          </w:tcPr>
          <w:p w14:paraId="12B36FA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08CFA63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2128ADE7">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0A43E8D">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2800739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4E018408">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EF03E1E">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61</w:t>
            </w:r>
          </w:p>
        </w:tc>
        <w:tc>
          <w:tcPr>
            <w:tcW w:w="2080" w:type="dxa"/>
            <w:tcBorders>
              <w:top w:val="nil"/>
              <w:left w:val="nil"/>
              <w:bottom w:val="single" w:color="auto" w:sz="4" w:space="0"/>
              <w:right w:val="single" w:color="auto" w:sz="4" w:space="0"/>
            </w:tcBorders>
            <w:shd w:val="clear" w:color="auto" w:fill="auto"/>
            <w:vAlign w:val="center"/>
          </w:tcPr>
          <w:p w14:paraId="518BDC6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扶梯安全开关</w:t>
            </w:r>
          </w:p>
        </w:tc>
        <w:tc>
          <w:tcPr>
            <w:tcW w:w="1320" w:type="dxa"/>
            <w:tcBorders>
              <w:top w:val="nil"/>
              <w:left w:val="nil"/>
              <w:bottom w:val="single" w:color="auto" w:sz="4" w:space="0"/>
              <w:right w:val="single" w:color="auto" w:sz="4" w:space="0"/>
            </w:tcBorders>
            <w:shd w:val="clear" w:color="auto" w:fill="auto"/>
            <w:vAlign w:val="center"/>
          </w:tcPr>
          <w:p w14:paraId="7D93AE5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259425A9">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F75872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ACEDD4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0D0CAFAA">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3ABBB45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9D9CF78">
        <w:tblPrEx>
          <w:tblCellMar>
            <w:top w:w="0" w:type="dxa"/>
            <w:left w:w="108" w:type="dxa"/>
            <w:bottom w:w="0" w:type="dxa"/>
            <w:right w:w="108" w:type="dxa"/>
          </w:tblCellMar>
        </w:tblPrEx>
        <w:trPr>
          <w:trHeight w:val="27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B33035F">
            <w:pPr>
              <w:widowControl/>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62</w:t>
            </w:r>
          </w:p>
        </w:tc>
        <w:tc>
          <w:tcPr>
            <w:tcW w:w="2080" w:type="dxa"/>
            <w:tcBorders>
              <w:top w:val="nil"/>
              <w:left w:val="nil"/>
              <w:bottom w:val="single" w:color="auto" w:sz="4" w:space="0"/>
              <w:right w:val="single" w:color="auto" w:sz="4" w:space="0"/>
            </w:tcBorders>
            <w:shd w:val="clear" w:color="auto" w:fill="auto"/>
            <w:vAlign w:val="center"/>
          </w:tcPr>
          <w:p w14:paraId="5F150C88">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围裙板保护开关</w:t>
            </w:r>
          </w:p>
        </w:tc>
        <w:tc>
          <w:tcPr>
            <w:tcW w:w="1320" w:type="dxa"/>
            <w:tcBorders>
              <w:top w:val="nil"/>
              <w:left w:val="nil"/>
              <w:bottom w:val="single" w:color="auto" w:sz="4" w:space="0"/>
              <w:right w:val="single" w:color="auto" w:sz="4" w:space="0"/>
            </w:tcBorders>
            <w:shd w:val="clear" w:color="auto" w:fill="auto"/>
            <w:vAlign w:val="center"/>
          </w:tcPr>
          <w:p w14:paraId="458EA00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vAlign w:val="center"/>
          </w:tcPr>
          <w:p w14:paraId="0B9D6E6E">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LX2-411</w:t>
            </w:r>
          </w:p>
        </w:tc>
        <w:tc>
          <w:tcPr>
            <w:tcW w:w="1080" w:type="dxa"/>
            <w:tcBorders>
              <w:top w:val="nil"/>
              <w:left w:val="nil"/>
              <w:bottom w:val="single" w:color="auto" w:sz="4" w:space="0"/>
              <w:right w:val="single" w:color="auto" w:sz="4" w:space="0"/>
            </w:tcBorders>
            <w:shd w:val="clear" w:color="auto" w:fill="auto"/>
            <w:vAlign w:val="center"/>
          </w:tcPr>
          <w:p w14:paraId="31A2358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36ED0F8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noWrap/>
            <w:vAlign w:val="bottom"/>
          </w:tcPr>
          <w:p w14:paraId="3F7A904E">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bottom"/>
          </w:tcPr>
          <w:p w14:paraId="5BFED262">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3BB20FC0">
        <w:tblPrEx>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auto" w:fill="auto"/>
            <w:noWrap/>
            <w:vAlign w:val="bottom"/>
          </w:tcPr>
          <w:p w14:paraId="13F90E94">
            <w:pPr>
              <w:widowControl/>
              <w:jc w:val="left"/>
              <w:rPr>
                <w:rFonts w:hint="eastAsia" w:ascii="仿宋" w:hAnsi="仿宋" w:eastAsia="仿宋" w:cs="宋体"/>
                <w:color w:val="000000"/>
                <w:kern w:val="0"/>
                <w:sz w:val="22"/>
                <w:szCs w:val="22"/>
              </w:rPr>
            </w:pPr>
          </w:p>
        </w:tc>
        <w:tc>
          <w:tcPr>
            <w:tcW w:w="2080" w:type="dxa"/>
            <w:tcBorders>
              <w:top w:val="nil"/>
              <w:left w:val="nil"/>
              <w:bottom w:val="nil"/>
              <w:right w:val="nil"/>
            </w:tcBorders>
            <w:shd w:val="clear" w:color="auto" w:fill="auto"/>
            <w:noWrap/>
            <w:vAlign w:val="bottom"/>
          </w:tcPr>
          <w:p w14:paraId="54B11164">
            <w:pPr>
              <w:widowControl/>
              <w:jc w:val="left"/>
              <w:rPr>
                <w:rFonts w:eastAsia="Times New Roman"/>
                <w:kern w:val="0"/>
                <w:sz w:val="20"/>
                <w:szCs w:val="20"/>
              </w:rPr>
            </w:pPr>
          </w:p>
        </w:tc>
        <w:tc>
          <w:tcPr>
            <w:tcW w:w="1320" w:type="dxa"/>
            <w:tcBorders>
              <w:top w:val="nil"/>
              <w:left w:val="nil"/>
              <w:bottom w:val="nil"/>
              <w:right w:val="nil"/>
            </w:tcBorders>
            <w:shd w:val="clear" w:color="auto" w:fill="auto"/>
            <w:noWrap/>
            <w:vAlign w:val="bottom"/>
          </w:tcPr>
          <w:p w14:paraId="27F50A10">
            <w:pPr>
              <w:widowControl/>
              <w:jc w:val="left"/>
              <w:rPr>
                <w:rFonts w:eastAsia="Times New Roman"/>
                <w:kern w:val="0"/>
                <w:sz w:val="20"/>
                <w:szCs w:val="20"/>
              </w:rPr>
            </w:pPr>
          </w:p>
        </w:tc>
        <w:tc>
          <w:tcPr>
            <w:tcW w:w="1420" w:type="dxa"/>
            <w:tcBorders>
              <w:top w:val="nil"/>
              <w:left w:val="nil"/>
              <w:bottom w:val="nil"/>
              <w:right w:val="nil"/>
            </w:tcBorders>
            <w:shd w:val="clear" w:color="auto" w:fill="auto"/>
            <w:noWrap/>
            <w:vAlign w:val="bottom"/>
          </w:tcPr>
          <w:p w14:paraId="7E8FCE64">
            <w:pPr>
              <w:widowControl/>
              <w:jc w:val="left"/>
              <w:rPr>
                <w:rFonts w:eastAsia="Times New Roman"/>
                <w:kern w:val="0"/>
                <w:sz w:val="20"/>
                <w:szCs w:val="20"/>
              </w:rPr>
            </w:pPr>
          </w:p>
        </w:tc>
        <w:tc>
          <w:tcPr>
            <w:tcW w:w="1080" w:type="dxa"/>
            <w:tcBorders>
              <w:top w:val="nil"/>
              <w:left w:val="nil"/>
              <w:bottom w:val="nil"/>
              <w:right w:val="nil"/>
            </w:tcBorders>
            <w:shd w:val="clear" w:color="auto" w:fill="auto"/>
            <w:noWrap/>
            <w:vAlign w:val="bottom"/>
          </w:tcPr>
          <w:p w14:paraId="6DEDD693">
            <w:pPr>
              <w:widowControl/>
              <w:jc w:val="left"/>
              <w:rPr>
                <w:rFonts w:eastAsia="Times New Roman"/>
                <w:kern w:val="0"/>
                <w:sz w:val="20"/>
                <w:szCs w:val="20"/>
              </w:rPr>
            </w:pPr>
          </w:p>
        </w:tc>
        <w:tc>
          <w:tcPr>
            <w:tcW w:w="1080" w:type="dxa"/>
            <w:tcBorders>
              <w:top w:val="nil"/>
              <w:left w:val="nil"/>
              <w:bottom w:val="nil"/>
              <w:right w:val="nil"/>
            </w:tcBorders>
            <w:shd w:val="clear" w:color="auto" w:fill="auto"/>
            <w:noWrap/>
            <w:vAlign w:val="bottom"/>
          </w:tcPr>
          <w:p w14:paraId="584DB62B">
            <w:pPr>
              <w:widowControl/>
              <w:jc w:val="left"/>
              <w:rPr>
                <w:rFonts w:eastAsia="Times New Roman"/>
                <w:kern w:val="0"/>
                <w:sz w:val="20"/>
                <w:szCs w:val="20"/>
              </w:rPr>
            </w:pPr>
          </w:p>
        </w:tc>
        <w:tc>
          <w:tcPr>
            <w:tcW w:w="1180" w:type="dxa"/>
            <w:tcBorders>
              <w:top w:val="nil"/>
              <w:left w:val="nil"/>
              <w:bottom w:val="nil"/>
              <w:right w:val="nil"/>
            </w:tcBorders>
            <w:shd w:val="clear" w:color="auto" w:fill="auto"/>
            <w:noWrap/>
            <w:vAlign w:val="bottom"/>
          </w:tcPr>
          <w:p w14:paraId="385277B3">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4EC6CCF7">
            <w:pPr>
              <w:widowControl/>
              <w:jc w:val="left"/>
              <w:rPr>
                <w:rFonts w:eastAsia="Times New Roman"/>
                <w:kern w:val="0"/>
                <w:sz w:val="20"/>
                <w:szCs w:val="20"/>
              </w:rPr>
            </w:pPr>
          </w:p>
        </w:tc>
      </w:tr>
      <w:tr w14:paraId="40B79D67">
        <w:tblPrEx>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auto" w:fill="auto"/>
            <w:noWrap/>
            <w:vAlign w:val="bottom"/>
          </w:tcPr>
          <w:p w14:paraId="3913016E">
            <w:pPr>
              <w:widowControl/>
              <w:jc w:val="left"/>
              <w:rPr>
                <w:rFonts w:eastAsia="Times New Roman"/>
                <w:kern w:val="0"/>
                <w:sz w:val="20"/>
                <w:szCs w:val="20"/>
              </w:rPr>
            </w:pPr>
          </w:p>
        </w:tc>
        <w:tc>
          <w:tcPr>
            <w:tcW w:w="2080" w:type="dxa"/>
            <w:tcBorders>
              <w:top w:val="nil"/>
              <w:left w:val="nil"/>
              <w:bottom w:val="nil"/>
              <w:right w:val="nil"/>
            </w:tcBorders>
            <w:shd w:val="clear" w:color="auto" w:fill="auto"/>
            <w:noWrap/>
            <w:vAlign w:val="bottom"/>
          </w:tcPr>
          <w:p w14:paraId="292ABA25">
            <w:pPr>
              <w:widowControl/>
              <w:jc w:val="left"/>
              <w:rPr>
                <w:rFonts w:eastAsia="Times New Roman"/>
                <w:kern w:val="0"/>
                <w:sz w:val="20"/>
                <w:szCs w:val="20"/>
              </w:rPr>
            </w:pPr>
          </w:p>
        </w:tc>
        <w:tc>
          <w:tcPr>
            <w:tcW w:w="2740" w:type="dxa"/>
            <w:gridSpan w:val="2"/>
            <w:tcBorders>
              <w:top w:val="nil"/>
              <w:left w:val="nil"/>
              <w:bottom w:val="nil"/>
              <w:right w:val="nil"/>
            </w:tcBorders>
            <w:shd w:val="clear" w:color="auto" w:fill="auto"/>
            <w:noWrap/>
            <w:vAlign w:val="bottom"/>
          </w:tcPr>
          <w:p w14:paraId="6733E778">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共提供类别数量：</w:t>
            </w:r>
          </w:p>
        </w:tc>
        <w:tc>
          <w:tcPr>
            <w:tcW w:w="1080" w:type="dxa"/>
            <w:tcBorders>
              <w:top w:val="nil"/>
              <w:left w:val="nil"/>
              <w:bottom w:val="nil"/>
              <w:right w:val="nil"/>
            </w:tcBorders>
            <w:shd w:val="clear" w:color="auto" w:fill="auto"/>
            <w:noWrap/>
            <w:vAlign w:val="bottom"/>
          </w:tcPr>
          <w:p w14:paraId="4D43D21E">
            <w:pPr>
              <w:widowControl/>
              <w:jc w:val="left"/>
              <w:rPr>
                <w:rFonts w:hint="eastAsia" w:ascii="仿宋" w:hAnsi="仿宋" w:eastAsia="仿宋" w:cs="宋体"/>
                <w:color w:val="000000"/>
                <w:kern w:val="0"/>
                <w:sz w:val="22"/>
                <w:szCs w:val="22"/>
              </w:rPr>
            </w:pPr>
          </w:p>
        </w:tc>
        <w:tc>
          <w:tcPr>
            <w:tcW w:w="1080" w:type="dxa"/>
            <w:tcBorders>
              <w:top w:val="nil"/>
              <w:left w:val="nil"/>
              <w:bottom w:val="nil"/>
              <w:right w:val="nil"/>
            </w:tcBorders>
            <w:shd w:val="clear" w:color="auto" w:fill="auto"/>
            <w:noWrap/>
            <w:vAlign w:val="bottom"/>
          </w:tcPr>
          <w:p w14:paraId="3DE0957A">
            <w:pPr>
              <w:widowControl/>
              <w:jc w:val="left"/>
              <w:rPr>
                <w:rFonts w:eastAsia="Times New Roman"/>
                <w:kern w:val="0"/>
                <w:sz w:val="20"/>
                <w:szCs w:val="20"/>
              </w:rPr>
            </w:pPr>
          </w:p>
        </w:tc>
        <w:tc>
          <w:tcPr>
            <w:tcW w:w="1180" w:type="dxa"/>
            <w:tcBorders>
              <w:top w:val="nil"/>
              <w:left w:val="nil"/>
              <w:bottom w:val="nil"/>
              <w:right w:val="nil"/>
            </w:tcBorders>
            <w:shd w:val="clear" w:color="auto" w:fill="auto"/>
            <w:noWrap/>
            <w:vAlign w:val="bottom"/>
          </w:tcPr>
          <w:p w14:paraId="6BD33538">
            <w:pPr>
              <w:widowControl/>
              <w:jc w:val="left"/>
              <w:rPr>
                <w:rFonts w:eastAsia="Times New Roman"/>
                <w:kern w:val="0"/>
                <w:sz w:val="20"/>
                <w:szCs w:val="20"/>
              </w:rPr>
            </w:pPr>
          </w:p>
        </w:tc>
        <w:tc>
          <w:tcPr>
            <w:tcW w:w="640" w:type="dxa"/>
            <w:tcBorders>
              <w:top w:val="nil"/>
              <w:left w:val="nil"/>
              <w:bottom w:val="nil"/>
              <w:right w:val="nil"/>
            </w:tcBorders>
            <w:shd w:val="clear" w:color="auto" w:fill="auto"/>
            <w:noWrap/>
            <w:vAlign w:val="bottom"/>
          </w:tcPr>
          <w:p w14:paraId="20ADA5A0">
            <w:pPr>
              <w:widowControl/>
              <w:jc w:val="left"/>
              <w:rPr>
                <w:rFonts w:eastAsia="Times New Roman"/>
                <w:kern w:val="0"/>
                <w:sz w:val="20"/>
                <w:szCs w:val="20"/>
              </w:rPr>
            </w:pPr>
          </w:p>
        </w:tc>
      </w:tr>
    </w:tbl>
    <w:p w14:paraId="5F1E4DAF">
      <w:pPr>
        <w:widowControl/>
        <w:jc w:val="left"/>
        <w:rPr>
          <w:color w:val="000000"/>
          <w:sz w:val="24"/>
        </w:rPr>
      </w:pPr>
    </w:p>
    <w:p w14:paraId="2897278A">
      <w:pPr>
        <w:widowControl/>
        <w:jc w:val="left"/>
        <w:rPr>
          <w:color w:val="000000"/>
          <w:sz w:val="24"/>
        </w:rPr>
      </w:pPr>
    </w:p>
    <w:p w14:paraId="49D4A15D">
      <w:pPr>
        <w:widowControl/>
        <w:jc w:val="left"/>
        <w:rPr>
          <w:color w:val="000000"/>
          <w:sz w:val="24"/>
        </w:rPr>
      </w:pPr>
      <w:r>
        <w:rPr>
          <w:color w:val="000000"/>
          <w:sz w:val="24"/>
        </w:rPr>
        <w:br w:type="page"/>
      </w:r>
    </w:p>
    <w:p w14:paraId="7D3F4A84">
      <w:pPr>
        <w:widowControl/>
        <w:jc w:val="left"/>
        <w:rPr>
          <w:color w:val="000000"/>
          <w:sz w:val="24"/>
        </w:rPr>
      </w:pPr>
    </w:p>
    <w:p w14:paraId="001AB313">
      <w:pPr>
        <w:widowControl/>
        <w:tabs>
          <w:tab w:val="left" w:pos="360"/>
        </w:tabs>
        <w:spacing w:line="360" w:lineRule="exact"/>
        <w:ind w:left="357" w:leftChars="170" w:firstLine="2628" w:firstLineChars="1095"/>
        <w:jc w:val="left"/>
        <w:rPr>
          <w:color w:val="000000"/>
          <w:sz w:val="24"/>
        </w:rPr>
      </w:pPr>
    </w:p>
    <w:p w14:paraId="1B54A2F7">
      <w:pPr>
        <w:widowControl/>
        <w:tabs>
          <w:tab w:val="left" w:pos="360"/>
        </w:tabs>
        <w:spacing w:line="480" w:lineRule="auto"/>
        <w:jc w:val="center"/>
        <w:rPr>
          <w:color w:val="000000"/>
          <w:kern w:val="0"/>
          <w:sz w:val="36"/>
          <w:szCs w:val="36"/>
        </w:rPr>
      </w:pPr>
      <w:r>
        <w:rPr>
          <w:color w:val="000000"/>
          <w:sz w:val="36"/>
          <w:szCs w:val="36"/>
        </w:rPr>
        <w:t>总报价一览表</w:t>
      </w:r>
    </w:p>
    <w:p w14:paraId="18FCA704">
      <w:pPr>
        <w:spacing w:line="360" w:lineRule="exact"/>
        <w:ind w:firstLine="2400" w:firstLineChars="1000"/>
        <w:rPr>
          <w:color w:val="000000"/>
          <w:sz w:val="24"/>
        </w:rPr>
      </w:pPr>
    </w:p>
    <w:p w14:paraId="2F9FF8AE">
      <w:pPr>
        <w:spacing w:line="360" w:lineRule="exact"/>
        <w:ind w:firstLine="2400" w:firstLineChars="1000"/>
        <w:rPr>
          <w:color w:val="000000"/>
          <w:sz w:val="24"/>
        </w:rPr>
      </w:pPr>
    </w:p>
    <w:p w14:paraId="2713F5D7">
      <w:pPr>
        <w:autoSpaceDE w:val="0"/>
        <w:autoSpaceDN w:val="0"/>
        <w:spacing w:line="360" w:lineRule="exact"/>
        <w:rPr>
          <w:sz w:val="24"/>
        </w:rPr>
      </w:pPr>
      <w:r>
        <w:rPr>
          <w:sz w:val="24"/>
        </w:rPr>
        <w:t xml:space="preserve">投标供应商全称（盖公章或投标专用章）：                       </w:t>
      </w:r>
    </w:p>
    <w:tbl>
      <w:tblPr>
        <w:tblStyle w:val="49"/>
        <w:tblW w:w="0" w:type="auto"/>
        <w:tblInd w:w="0" w:type="dxa"/>
        <w:tblLayout w:type="fixed"/>
        <w:tblCellMar>
          <w:top w:w="0" w:type="dxa"/>
          <w:left w:w="10" w:type="dxa"/>
          <w:bottom w:w="0" w:type="dxa"/>
          <w:right w:w="10" w:type="dxa"/>
        </w:tblCellMar>
      </w:tblPr>
      <w:tblGrid>
        <w:gridCol w:w="2340"/>
        <w:gridCol w:w="6611"/>
      </w:tblGrid>
      <w:tr w14:paraId="11592009">
        <w:tblPrEx>
          <w:tblCellMar>
            <w:top w:w="0" w:type="dxa"/>
            <w:left w:w="10" w:type="dxa"/>
            <w:bottom w:w="0" w:type="dxa"/>
            <w:right w:w="10" w:type="dxa"/>
          </w:tblCellMar>
        </w:tblPrEx>
        <w:trPr>
          <w:trHeight w:val="902" w:hRule="atLeast"/>
        </w:trPr>
        <w:tc>
          <w:tcPr>
            <w:tcW w:w="2340" w:type="dxa"/>
            <w:tcBorders>
              <w:top w:val="single" w:color="auto" w:sz="6" w:space="0"/>
              <w:left w:val="single" w:color="auto" w:sz="6" w:space="0"/>
              <w:bottom w:val="single" w:color="auto" w:sz="6" w:space="0"/>
              <w:right w:val="single" w:color="auto" w:sz="6" w:space="0"/>
            </w:tcBorders>
            <w:vAlign w:val="center"/>
          </w:tcPr>
          <w:p w14:paraId="43CB0FA6">
            <w:pPr>
              <w:autoSpaceDE w:val="0"/>
              <w:autoSpaceDN w:val="0"/>
              <w:spacing w:line="360" w:lineRule="exact"/>
              <w:jc w:val="center"/>
              <w:rPr>
                <w:sz w:val="24"/>
              </w:rPr>
            </w:pPr>
            <w:r>
              <w:rPr>
                <w:sz w:val="24"/>
              </w:rPr>
              <w:t>投标总报价：</w:t>
            </w:r>
          </w:p>
          <w:p w14:paraId="60242546">
            <w:pPr>
              <w:autoSpaceDE w:val="0"/>
              <w:autoSpaceDN w:val="0"/>
              <w:spacing w:line="360" w:lineRule="exact"/>
              <w:jc w:val="center"/>
              <w:rPr>
                <w:sz w:val="24"/>
              </w:rPr>
            </w:pPr>
            <w:r>
              <w:rPr>
                <w:sz w:val="24"/>
              </w:rPr>
              <w:t>（人民币）</w:t>
            </w:r>
          </w:p>
        </w:tc>
        <w:tc>
          <w:tcPr>
            <w:tcW w:w="6611" w:type="dxa"/>
            <w:tcBorders>
              <w:top w:val="single" w:color="auto" w:sz="6" w:space="0"/>
              <w:left w:val="single" w:color="auto" w:sz="6" w:space="0"/>
              <w:bottom w:val="single" w:color="auto" w:sz="6" w:space="0"/>
              <w:right w:val="single" w:color="auto" w:sz="6" w:space="0"/>
            </w:tcBorders>
            <w:vAlign w:val="center"/>
          </w:tcPr>
          <w:p w14:paraId="65B6E3B1">
            <w:pPr>
              <w:autoSpaceDE w:val="0"/>
              <w:autoSpaceDN w:val="0"/>
              <w:spacing w:line="360" w:lineRule="exact"/>
              <w:rPr>
                <w:sz w:val="24"/>
              </w:rPr>
            </w:pPr>
            <w:r>
              <w:rPr>
                <w:sz w:val="24"/>
              </w:rPr>
              <w:t>大写：</w:t>
            </w:r>
          </w:p>
          <w:p w14:paraId="3449E168">
            <w:pPr>
              <w:autoSpaceDE w:val="0"/>
              <w:autoSpaceDN w:val="0"/>
              <w:spacing w:line="360" w:lineRule="exact"/>
              <w:rPr>
                <w:sz w:val="24"/>
              </w:rPr>
            </w:pPr>
            <w:r>
              <w:rPr>
                <w:sz w:val="24"/>
              </w:rPr>
              <w:t>小写：</w:t>
            </w:r>
          </w:p>
        </w:tc>
      </w:tr>
      <w:tr w14:paraId="68BFB0A4">
        <w:tblPrEx>
          <w:tblCellMar>
            <w:top w:w="0" w:type="dxa"/>
            <w:left w:w="10" w:type="dxa"/>
            <w:bottom w:w="0" w:type="dxa"/>
            <w:right w:w="10" w:type="dxa"/>
          </w:tblCellMar>
        </w:tblPrEx>
        <w:trPr>
          <w:trHeight w:val="1031" w:hRule="atLeast"/>
        </w:trPr>
        <w:tc>
          <w:tcPr>
            <w:tcW w:w="2340" w:type="dxa"/>
            <w:tcBorders>
              <w:top w:val="single" w:color="auto" w:sz="6" w:space="0"/>
              <w:left w:val="single" w:color="auto" w:sz="6" w:space="0"/>
              <w:bottom w:val="single" w:color="auto" w:sz="6" w:space="0"/>
              <w:right w:val="single" w:color="auto" w:sz="6" w:space="0"/>
            </w:tcBorders>
            <w:vAlign w:val="center"/>
          </w:tcPr>
          <w:p w14:paraId="232EB72A">
            <w:pPr>
              <w:autoSpaceDE w:val="0"/>
              <w:autoSpaceDN w:val="0"/>
              <w:spacing w:line="360" w:lineRule="exact"/>
              <w:jc w:val="center"/>
              <w:rPr>
                <w:sz w:val="24"/>
              </w:rPr>
            </w:pPr>
            <w:r>
              <w:rPr>
                <w:sz w:val="24"/>
              </w:rPr>
              <w:t>维保服务期</w:t>
            </w:r>
          </w:p>
        </w:tc>
        <w:tc>
          <w:tcPr>
            <w:tcW w:w="6611" w:type="dxa"/>
            <w:tcBorders>
              <w:top w:val="single" w:color="auto" w:sz="6" w:space="0"/>
              <w:left w:val="single" w:color="auto" w:sz="6" w:space="0"/>
              <w:bottom w:val="single" w:color="auto" w:sz="6" w:space="0"/>
              <w:right w:val="single" w:color="auto" w:sz="6" w:space="0"/>
            </w:tcBorders>
            <w:vAlign w:val="center"/>
          </w:tcPr>
          <w:p w14:paraId="52357B15">
            <w:pPr>
              <w:autoSpaceDE w:val="0"/>
              <w:autoSpaceDN w:val="0"/>
              <w:spacing w:line="360" w:lineRule="exact"/>
              <w:rPr>
                <w:sz w:val="24"/>
              </w:rPr>
            </w:pPr>
            <w:r>
              <w:rPr>
                <w:rFonts w:hint="eastAsia"/>
                <w:sz w:val="24"/>
              </w:rPr>
              <w:t>合同生效之日起一年。</w:t>
            </w:r>
          </w:p>
        </w:tc>
      </w:tr>
    </w:tbl>
    <w:p w14:paraId="1CE85F85">
      <w:pPr>
        <w:autoSpaceDE w:val="0"/>
        <w:autoSpaceDN w:val="0"/>
        <w:spacing w:line="360" w:lineRule="exact"/>
        <w:rPr>
          <w:sz w:val="24"/>
        </w:rPr>
      </w:pPr>
    </w:p>
    <w:p w14:paraId="19A51FED">
      <w:pPr>
        <w:spacing w:line="360" w:lineRule="exact"/>
        <w:ind w:firstLine="2388" w:firstLineChars="995"/>
        <w:rPr>
          <w:sz w:val="24"/>
        </w:rPr>
      </w:pPr>
    </w:p>
    <w:p w14:paraId="6EC679D2">
      <w:pPr>
        <w:spacing w:line="360" w:lineRule="exact"/>
        <w:rPr>
          <w:sz w:val="24"/>
        </w:rPr>
      </w:pPr>
      <w:r>
        <w:rPr>
          <w:sz w:val="24"/>
        </w:rPr>
        <w:t>注：投标报价应包括投标供应商完成本项目所有工作及</w:t>
      </w:r>
      <w:r>
        <w:rPr>
          <w:rFonts w:hint="eastAsia"/>
          <w:sz w:val="24"/>
        </w:rPr>
        <w:t>免收费</w:t>
      </w:r>
      <w:r>
        <w:rPr>
          <w:sz w:val="24"/>
        </w:rPr>
        <w:t>配件的全部费用，此外还应包含利润、税金（开票）、人工费</w:t>
      </w:r>
      <w:r>
        <w:rPr>
          <w:rFonts w:hint="eastAsia"/>
          <w:sz w:val="24"/>
        </w:rPr>
        <w:t>（包括重大修理、改造）</w:t>
      </w:r>
      <w:r>
        <w:rPr>
          <w:sz w:val="24"/>
        </w:rPr>
        <w:t xml:space="preserve">、运输装卸、维修安装、企业管理费、规费等其它所有相关费用； </w:t>
      </w:r>
    </w:p>
    <w:p w14:paraId="4F3C6C5E">
      <w:pPr>
        <w:spacing w:line="360" w:lineRule="exact"/>
        <w:rPr>
          <w:color w:val="000000"/>
          <w:sz w:val="24"/>
        </w:rPr>
      </w:pPr>
    </w:p>
    <w:p w14:paraId="5C162E62">
      <w:pPr>
        <w:spacing w:line="360" w:lineRule="exact"/>
        <w:rPr>
          <w:sz w:val="24"/>
        </w:rPr>
      </w:pPr>
    </w:p>
    <w:p w14:paraId="59FE5671">
      <w:pPr>
        <w:spacing w:line="360" w:lineRule="exact"/>
        <w:rPr>
          <w:sz w:val="24"/>
        </w:rPr>
      </w:pPr>
    </w:p>
    <w:p w14:paraId="0D471C06">
      <w:pPr>
        <w:spacing w:line="360" w:lineRule="exact"/>
        <w:rPr>
          <w:sz w:val="24"/>
        </w:rPr>
      </w:pPr>
    </w:p>
    <w:p w14:paraId="7C0AC607">
      <w:pPr>
        <w:autoSpaceDE w:val="0"/>
        <w:autoSpaceDN w:val="0"/>
        <w:spacing w:line="360" w:lineRule="exact"/>
        <w:ind w:firstLine="4320" w:firstLineChars="1800"/>
        <w:rPr>
          <w:sz w:val="24"/>
        </w:rPr>
      </w:pPr>
      <w:r>
        <w:rPr>
          <w:sz w:val="24"/>
        </w:rPr>
        <w:t xml:space="preserve">法定代表人或授权代表签字：                     </w:t>
      </w:r>
    </w:p>
    <w:p w14:paraId="445BEF0E">
      <w:pPr>
        <w:autoSpaceDE w:val="0"/>
        <w:autoSpaceDN w:val="0"/>
        <w:spacing w:line="360" w:lineRule="exact"/>
        <w:ind w:firstLine="4320" w:firstLineChars="1800"/>
        <w:rPr>
          <w:sz w:val="24"/>
        </w:rPr>
      </w:pPr>
    </w:p>
    <w:p w14:paraId="15EED750">
      <w:pPr>
        <w:autoSpaceDE w:val="0"/>
        <w:autoSpaceDN w:val="0"/>
        <w:spacing w:line="360" w:lineRule="exact"/>
        <w:ind w:firstLine="4320" w:firstLineChars="1800"/>
        <w:rPr>
          <w:sz w:val="24"/>
        </w:rPr>
      </w:pPr>
      <w:r>
        <w:rPr>
          <w:sz w:val="24"/>
        </w:rPr>
        <w:t>日期：   年   月   日</w:t>
      </w:r>
    </w:p>
    <w:p w14:paraId="06C6C8C5">
      <w:pPr>
        <w:widowControl/>
        <w:tabs>
          <w:tab w:val="left" w:pos="360"/>
        </w:tabs>
        <w:spacing w:line="360" w:lineRule="exact"/>
        <w:jc w:val="left"/>
        <w:rPr>
          <w:color w:val="000000"/>
          <w:sz w:val="24"/>
        </w:rPr>
      </w:pPr>
    </w:p>
    <w:p w14:paraId="1310E398">
      <w:pPr>
        <w:widowControl/>
        <w:jc w:val="left"/>
        <w:rPr>
          <w:sz w:val="24"/>
        </w:rPr>
      </w:pPr>
      <w:r>
        <w:rPr>
          <w:sz w:val="24"/>
        </w:rPr>
        <w:br w:type="page"/>
      </w:r>
    </w:p>
    <w:p w14:paraId="4563DE49">
      <w:pPr>
        <w:jc w:val="center"/>
        <w:rPr>
          <w:rFonts w:hint="eastAsia" w:ascii="宋体" w:hAnsi="宋体"/>
          <w:b/>
          <w:w w:val="90"/>
          <w:sz w:val="44"/>
          <w:szCs w:val="44"/>
        </w:rPr>
      </w:pPr>
      <w:r>
        <w:rPr>
          <w:rFonts w:hint="eastAsia" w:ascii="宋体" w:hAnsi="宋体"/>
          <w:b/>
          <w:w w:val="90"/>
          <w:sz w:val="44"/>
          <w:szCs w:val="44"/>
        </w:rPr>
        <w:t>投标人廉洁自律承诺书</w:t>
      </w:r>
    </w:p>
    <w:p w14:paraId="235382B8">
      <w:pPr>
        <w:spacing w:line="460" w:lineRule="exact"/>
        <w:rPr>
          <w:rFonts w:hint="eastAsia" w:ascii="宋体" w:hAnsi="宋体"/>
          <w:sz w:val="28"/>
          <w:szCs w:val="28"/>
        </w:rPr>
      </w:pPr>
      <w:r>
        <w:rPr>
          <w:rFonts w:hint="eastAsia" w:ascii="宋体" w:hAnsi="宋体"/>
          <w:sz w:val="28"/>
          <w:szCs w:val="28"/>
        </w:rPr>
        <w:t>扬州市中医院:</w:t>
      </w:r>
    </w:p>
    <w:p w14:paraId="55CA8B68">
      <w:pPr>
        <w:spacing w:line="460" w:lineRule="exact"/>
        <w:rPr>
          <w:rFonts w:hint="eastAsia" w:ascii="宋体" w:hAnsi="宋体"/>
          <w:sz w:val="28"/>
          <w:szCs w:val="28"/>
        </w:rPr>
      </w:pPr>
      <w:r>
        <w:rPr>
          <w:rFonts w:hint="eastAsia" w:ascii="宋体" w:hAnsi="宋体"/>
          <w:sz w:val="28"/>
          <w:szCs w:val="28"/>
        </w:rPr>
        <w:t xml:space="preserve">    为了积极配合贵单位进行的招标工作，有效遏制不公平竞争和违规违纪问题的发生，确保招标工作的公平、公正、公开，我们特向贵单位承诺如下事项:</w:t>
      </w:r>
    </w:p>
    <w:p w14:paraId="56530852">
      <w:pPr>
        <w:spacing w:line="460" w:lineRule="exact"/>
        <w:rPr>
          <w:rFonts w:hint="eastAsia" w:ascii="宋体" w:hAnsi="宋体"/>
          <w:sz w:val="28"/>
          <w:szCs w:val="28"/>
        </w:rPr>
      </w:pPr>
      <w:r>
        <w:rPr>
          <w:rFonts w:hint="eastAsia" w:ascii="宋体" w:hAnsi="宋体"/>
          <w:sz w:val="28"/>
          <w:szCs w:val="28"/>
        </w:rPr>
        <w:t xml:space="preserve">    1.自觉遵守国家法律法规及贵单位有关廉政建设制度。</w:t>
      </w:r>
    </w:p>
    <w:p w14:paraId="4A730F13">
      <w:pPr>
        <w:spacing w:line="460" w:lineRule="exact"/>
        <w:rPr>
          <w:rFonts w:hint="eastAsia" w:ascii="宋体" w:hAnsi="宋体"/>
          <w:sz w:val="28"/>
          <w:szCs w:val="28"/>
        </w:rPr>
      </w:pPr>
      <w:r>
        <w:rPr>
          <w:rFonts w:hint="eastAsia" w:ascii="宋体" w:hAnsi="宋体"/>
          <w:sz w:val="28"/>
          <w:szCs w:val="28"/>
        </w:rPr>
        <w:t xml:space="preserve">    2.不使用不正当手段妨碍、排挤其它投标公司或串通投标。</w:t>
      </w:r>
    </w:p>
    <w:p w14:paraId="3B162B36">
      <w:pPr>
        <w:spacing w:line="460" w:lineRule="exact"/>
        <w:rPr>
          <w:rFonts w:hint="eastAsia" w:ascii="宋体" w:hAnsi="宋体"/>
          <w:sz w:val="28"/>
          <w:szCs w:val="28"/>
        </w:rPr>
      </w:pPr>
      <w:r>
        <w:rPr>
          <w:rFonts w:hint="eastAsia" w:ascii="宋体" w:hAnsi="宋体"/>
          <w:sz w:val="28"/>
          <w:szCs w:val="28"/>
        </w:rPr>
        <w:t xml:space="preserve">    3.按照招标文件规定的方式进行投标，不隐瞒本公司投标资质的真实情况，投标资质符合规定。保证不会以其他人名义投标或者以其他方式弄虚作假，骗取中标。</w:t>
      </w:r>
    </w:p>
    <w:p w14:paraId="5C849241">
      <w:pPr>
        <w:spacing w:line="460" w:lineRule="exact"/>
        <w:rPr>
          <w:rFonts w:hint="eastAsia" w:ascii="宋体" w:hAnsi="宋体"/>
          <w:sz w:val="28"/>
          <w:szCs w:val="28"/>
        </w:rPr>
      </w:pPr>
      <w:r>
        <w:rPr>
          <w:rFonts w:hint="eastAsia" w:ascii="宋体" w:hAnsi="宋体"/>
          <w:sz w:val="28"/>
          <w:szCs w:val="28"/>
        </w:rPr>
        <w:t xml:space="preserve">    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4EBA712">
      <w:pPr>
        <w:spacing w:line="460" w:lineRule="exact"/>
        <w:rPr>
          <w:rFonts w:hint="eastAsia" w:ascii="宋体" w:hAnsi="宋体"/>
          <w:sz w:val="28"/>
          <w:szCs w:val="28"/>
        </w:rPr>
      </w:pPr>
      <w:r>
        <w:rPr>
          <w:rFonts w:hint="eastAsia" w:ascii="宋体" w:hAnsi="宋体"/>
          <w:sz w:val="28"/>
          <w:szCs w:val="28"/>
        </w:rPr>
        <w:t xml:space="preserve">    5.不向贵单位涉及招标的部门及个人支付好处费、介绍费或变相提供通讯工具、交通工具、电脑等。</w:t>
      </w:r>
    </w:p>
    <w:p w14:paraId="3F75471D">
      <w:pPr>
        <w:spacing w:line="460" w:lineRule="exact"/>
        <w:rPr>
          <w:rFonts w:hint="eastAsia" w:ascii="宋体" w:hAnsi="宋体"/>
          <w:sz w:val="28"/>
          <w:szCs w:val="28"/>
        </w:rPr>
      </w:pPr>
      <w:r>
        <w:rPr>
          <w:rFonts w:hint="eastAsia" w:ascii="宋体" w:hAnsi="宋体"/>
          <w:sz w:val="28"/>
          <w:szCs w:val="28"/>
        </w:rPr>
        <w:t xml:space="preserve">    6.一旦发现相关人员在招标过程中有索要财物等不廉洁行为，坚决予以抵制，并及时向贵单位纪检部门举报(电话:0514-87937080)。</w:t>
      </w:r>
    </w:p>
    <w:p w14:paraId="1135FAC1">
      <w:pPr>
        <w:spacing w:line="460" w:lineRule="exact"/>
        <w:rPr>
          <w:rFonts w:hint="eastAsia" w:ascii="宋体" w:hAnsi="宋体"/>
          <w:sz w:val="28"/>
          <w:szCs w:val="28"/>
        </w:rPr>
      </w:pPr>
      <w:r>
        <w:rPr>
          <w:rFonts w:hint="eastAsia" w:ascii="宋体" w:hAnsi="宋体"/>
          <w:sz w:val="28"/>
          <w:szCs w:val="28"/>
        </w:rPr>
        <w:t xml:space="preserve">    7.我方自愿将本承诺书作为投标文件及合同的附件，具有同等的法律效力。</w:t>
      </w:r>
    </w:p>
    <w:p w14:paraId="5EE18212">
      <w:pPr>
        <w:spacing w:line="460" w:lineRule="exact"/>
        <w:rPr>
          <w:rFonts w:hint="eastAsia" w:ascii="宋体" w:hAnsi="宋体"/>
          <w:sz w:val="28"/>
          <w:szCs w:val="28"/>
        </w:rPr>
      </w:pPr>
      <w:r>
        <w:rPr>
          <w:rFonts w:hint="eastAsia" w:ascii="宋体" w:hAnsi="宋体"/>
          <w:sz w:val="28"/>
          <w:szCs w:val="28"/>
        </w:rPr>
        <w:t xml:space="preserve">    8.若违反上述承诺或违反有关法律法规以及贵单位有关规定，我方自愿永久放弃参与贵单位的所有业务往来，并承担贵单位制度规定的赔偿金额(自愿从已付的履约金中累积扣罚)及一切法律责任。</w:t>
      </w:r>
    </w:p>
    <w:p w14:paraId="0C47E314">
      <w:pPr>
        <w:spacing w:line="460" w:lineRule="exact"/>
        <w:rPr>
          <w:rFonts w:hint="eastAsia" w:ascii="宋体" w:hAnsi="宋体"/>
          <w:sz w:val="28"/>
          <w:szCs w:val="28"/>
        </w:rPr>
      </w:pPr>
      <w:r>
        <w:rPr>
          <w:rFonts w:hint="eastAsia" w:ascii="宋体" w:hAnsi="宋体"/>
          <w:sz w:val="28"/>
          <w:szCs w:val="28"/>
        </w:rPr>
        <w:t xml:space="preserve">    9.本承诺书自签署之日起生效。</w:t>
      </w:r>
    </w:p>
    <w:p w14:paraId="3CDF3761">
      <w:pPr>
        <w:spacing w:line="460" w:lineRule="exact"/>
        <w:rPr>
          <w:rFonts w:hint="eastAsia" w:ascii="宋体" w:hAnsi="宋体"/>
          <w:sz w:val="28"/>
          <w:szCs w:val="28"/>
        </w:rPr>
      </w:pPr>
    </w:p>
    <w:p w14:paraId="5A5C5828">
      <w:pPr>
        <w:spacing w:line="460" w:lineRule="exact"/>
        <w:ind w:firstLine="4760" w:firstLineChars="1700"/>
        <w:rPr>
          <w:rFonts w:hint="eastAsia" w:ascii="宋体" w:hAnsi="宋体"/>
          <w:sz w:val="28"/>
          <w:szCs w:val="28"/>
        </w:rPr>
      </w:pPr>
      <w:r>
        <w:rPr>
          <w:rFonts w:hint="eastAsia" w:ascii="宋体" w:hAnsi="宋体"/>
          <w:sz w:val="28"/>
          <w:szCs w:val="28"/>
        </w:rPr>
        <w:t>投标公司(公章):</w:t>
      </w:r>
    </w:p>
    <w:p w14:paraId="23AEE128">
      <w:pPr>
        <w:spacing w:line="460" w:lineRule="exact"/>
        <w:rPr>
          <w:rFonts w:hint="eastAsia" w:ascii="宋体" w:hAnsi="宋体"/>
          <w:sz w:val="28"/>
          <w:szCs w:val="28"/>
        </w:rPr>
      </w:pPr>
      <w:r>
        <w:rPr>
          <w:rFonts w:hint="eastAsia" w:ascii="宋体" w:hAnsi="宋体"/>
          <w:sz w:val="28"/>
          <w:szCs w:val="28"/>
        </w:rPr>
        <w:t xml:space="preserve">                             法定代表人或授权代理人(签名):</w:t>
      </w:r>
    </w:p>
    <w:p w14:paraId="07008138">
      <w:pPr>
        <w:spacing w:line="460" w:lineRule="exact"/>
        <w:rPr>
          <w:rFonts w:hint="eastAsia" w:ascii="宋体" w:hAnsi="宋体"/>
          <w:sz w:val="28"/>
          <w:szCs w:val="28"/>
        </w:rPr>
      </w:pPr>
      <w:r>
        <w:rPr>
          <w:rFonts w:hint="eastAsia" w:ascii="宋体" w:hAnsi="宋体"/>
          <w:sz w:val="28"/>
          <w:szCs w:val="28"/>
        </w:rPr>
        <w:t xml:space="preserve">                           </w:t>
      </w:r>
    </w:p>
    <w:p w14:paraId="3969F1F9">
      <w:pPr>
        <w:spacing w:line="460" w:lineRule="exact"/>
        <w:rPr>
          <w:rFonts w:hint="eastAsia" w:ascii="宋体" w:hAnsi="宋体"/>
        </w:rPr>
      </w:pPr>
      <w:r>
        <w:rPr>
          <w:rFonts w:hint="eastAsia" w:ascii="宋体" w:hAnsi="宋体"/>
          <w:sz w:val="28"/>
          <w:szCs w:val="28"/>
        </w:rPr>
        <w:t xml:space="preserve">                                    年  月  日</w:t>
      </w:r>
    </w:p>
    <w:p w14:paraId="224ED591">
      <w:pPr>
        <w:rPr>
          <w:sz w:val="24"/>
        </w:rPr>
      </w:pPr>
    </w:p>
    <w:sectPr>
      <w:pgSz w:w="11906" w:h="16838"/>
      <w:pgMar w:top="1090" w:right="907" w:bottom="1021" w:left="907" w:header="851" w:footer="992" w:gutter="0"/>
      <w:pgNumType w:start="3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lbany WT Smallcaps">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0F0C">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44CA">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DB8E">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japaneseCounting"/>
      <w:pStyle w:val="10"/>
      <w:lvlText w:val="%1、"/>
      <w:lvlJc w:val="left"/>
      <w:pPr>
        <w:tabs>
          <w:tab w:val="left" w:pos="420"/>
        </w:tabs>
        <w:ind w:left="420" w:hanging="42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7"/>
    <w:multiLevelType w:val="singleLevel"/>
    <w:tmpl w:val="00000017"/>
    <w:lvl w:ilvl="0" w:tentative="0">
      <w:start w:val="4"/>
      <w:numFmt w:val="chineseCountingThousand"/>
      <w:lvlText w:val="（%1）"/>
      <w:legacy w:legacy="1" w:legacySpace="0" w:legacyIndent="855"/>
      <w:lvlJc w:val="left"/>
      <w:pPr>
        <w:ind w:left="1575" w:hanging="855"/>
      </w:pPr>
      <w:rPr>
        <w:rFonts w:hint="eastAsia" w:ascii="宋体" w:hAnsi="宋体" w:eastAsia="宋体"/>
        <w:b w:val="0"/>
        <w:i w:val="0"/>
        <w:strike w:val="0"/>
        <w:dstrike w:val="0"/>
        <w:sz w:val="26"/>
        <w:szCs w:val="26"/>
        <w:u w:val="none"/>
      </w:rPr>
    </w:lvl>
  </w:abstractNum>
  <w:abstractNum w:abstractNumId="2">
    <w:nsid w:val="00000018"/>
    <w:multiLevelType w:val="singleLevel"/>
    <w:tmpl w:val="00000018"/>
    <w:lvl w:ilvl="0" w:tentative="0">
      <w:start w:val="1"/>
      <w:numFmt w:val="decimal"/>
      <w:pStyle w:val="338"/>
      <w:suff w:val="nothing"/>
      <w:lvlText w:val="%1、"/>
      <w:lvlJc w:val="left"/>
    </w:lvl>
  </w:abstractNum>
  <w:abstractNum w:abstractNumId="3">
    <w:nsid w:val="066E6A71"/>
    <w:multiLevelType w:val="multilevel"/>
    <w:tmpl w:val="066E6A71"/>
    <w:lvl w:ilvl="0" w:tentative="0">
      <w:start w:val="1"/>
      <w:numFmt w:val="decimal"/>
      <w:pStyle w:val="238"/>
      <w:lvlText w:val="%1、"/>
      <w:lvlJc w:val="left"/>
      <w:pPr>
        <w:ind w:left="780" w:hanging="360"/>
      </w:pPr>
      <w:rPr>
        <w:rFonts w:hint="default"/>
      </w:rPr>
    </w:lvl>
    <w:lvl w:ilvl="1" w:tentative="0">
      <w:start w:val="1"/>
      <w:numFmt w:val="lowerLetter"/>
      <w:pStyle w:val="94"/>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CAE270C"/>
    <w:multiLevelType w:val="multilevel"/>
    <w:tmpl w:val="0CAE270C"/>
    <w:lvl w:ilvl="0" w:tentative="0">
      <w:start w:val="2"/>
      <w:numFmt w:val="japaneseCounting"/>
      <w:lvlText w:val="%1、"/>
      <w:lvlJc w:val="left"/>
      <w:pPr>
        <w:tabs>
          <w:tab w:val="left" w:pos="480"/>
        </w:tabs>
        <w:ind w:left="480" w:hanging="480"/>
      </w:pPr>
      <w:rPr>
        <w:rFonts w:hint="default"/>
        <w:b/>
      </w:rPr>
    </w:lvl>
    <w:lvl w:ilvl="1" w:tentative="0">
      <w:start w:val="1"/>
      <w:numFmt w:val="decimal"/>
      <w:lvlText w:val="%2、"/>
      <w:lvlJc w:val="left"/>
      <w:pPr>
        <w:tabs>
          <w:tab w:val="left" w:pos="1140"/>
        </w:tabs>
        <w:ind w:left="1140" w:hanging="7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FD96D2B"/>
    <w:multiLevelType w:val="singleLevel"/>
    <w:tmpl w:val="1FD96D2B"/>
    <w:lvl w:ilvl="0" w:tentative="0">
      <w:start w:val="1"/>
      <w:numFmt w:val="decimal"/>
      <w:pStyle w:val="129"/>
      <w:lvlText w:val="（%1）"/>
      <w:lvlJc w:val="left"/>
      <w:pPr>
        <w:tabs>
          <w:tab w:val="left" w:pos="1104"/>
        </w:tabs>
        <w:ind w:left="1104" w:hanging="696"/>
      </w:pPr>
      <w:rPr>
        <w:rFonts w:ascii="Times New Roman" w:hAnsi="Times New Roman" w:eastAsia="Times New Roman" w:cs="Times New Roman"/>
      </w:rPr>
    </w:lvl>
  </w:abstractNum>
  <w:abstractNum w:abstractNumId="6">
    <w:nsid w:val="237E4D61"/>
    <w:multiLevelType w:val="multilevel"/>
    <w:tmpl w:val="237E4D61"/>
    <w:lvl w:ilvl="0" w:tentative="0">
      <w:start w:val="1"/>
      <w:numFmt w:val="japaneseCounting"/>
      <w:pStyle w:val="127"/>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0C36D78"/>
    <w:multiLevelType w:val="singleLevel"/>
    <w:tmpl w:val="30C36D78"/>
    <w:lvl w:ilvl="0" w:tentative="0">
      <w:start w:val="1"/>
      <w:numFmt w:val="decimal"/>
      <w:pStyle w:val="119"/>
      <w:lvlText w:val="%1．"/>
      <w:lvlJc w:val="left"/>
      <w:pPr>
        <w:tabs>
          <w:tab w:val="left" w:pos="552"/>
        </w:tabs>
        <w:ind w:left="552" w:hanging="420"/>
      </w:pPr>
      <w:rPr>
        <w:rFonts w:hint="eastAsia"/>
      </w:rPr>
    </w:lvl>
  </w:abstractNum>
  <w:abstractNum w:abstractNumId="8">
    <w:nsid w:val="38705783"/>
    <w:multiLevelType w:val="singleLevel"/>
    <w:tmpl w:val="38705783"/>
    <w:lvl w:ilvl="0" w:tentative="0">
      <w:start w:val="1"/>
      <w:numFmt w:val="decimal"/>
      <w:pStyle w:val="150"/>
      <w:lvlText w:val="%1．"/>
      <w:lvlJc w:val="left"/>
      <w:pPr>
        <w:tabs>
          <w:tab w:val="left" w:pos="552"/>
        </w:tabs>
        <w:ind w:left="552" w:hanging="420"/>
      </w:pPr>
      <w:rPr>
        <w:rFonts w:hint="eastAsia"/>
      </w:rPr>
    </w:lvl>
  </w:abstractNum>
  <w:abstractNum w:abstractNumId="9">
    <w:nsid w:val="510B6456"/>
    <w:multiLevelType w:val="singleLevel"/>
    <w:tmpl w:val="510B6456"/>
    <w:lvl w:ilvl="0" w:tentative="0">
      <w:start w:val="1"/>
      <w:numFmt w:val="decimal"/>
      <w:pStyle w:val="172"/>
      <w:lvlText w:val="%1．"/>
      <w:lvlJc w:val="left"/>
      <w:pPr>
        <w:tabs>
          <w:tab w:val="left" w:pos="552"/>
        </w:tabs>
        <w:ind w:left="552" w:hanging="420"/>
      </w:pPr>
      <w:rPr>
        <w:rFonts w:hint="eastAsia"/>
      </w:rPr>
    </w:lvl>
  </w:abstractNum>
  <w:abstractNum w:abstractNumId="10">
    <w:nsid w:val="560260AA"/>
    <w:multiLevelType w:val="singleLevel"/>
    <w:tmpl w:val="560260AA"/>
    <w:lvl w:ilvl="0" w:tentative="0">
      <w:start w:val="9"/>
      <w:numFmt w:val="chineseCounting"/>
      <w:suff w:val="nothing"/>
      <w:lvlText w:val="%1、"/>
      <w:lvlJc w:val="left"/>
    </w:lvl>
  </w:abstractNum>
  <w:abstractNum w:abstractNumId="11">
    <w:nsid w:val="56026734"/>
    <w:multiLevelType w:val="singleLevel"/>
    <w:tmpl w:val="56026734"/>
    <w:lvl w:ilvl="0" w:tentative="0">
      <w:start w:val="4"/>
      <w:numFmt w:val="chineseCounting"/>
      <w:suff w:val="nothing"/>
      <w:lvlText w:val="%1、"/>
      <w:lvlJc w:val="left"/>
    </w:lvl>
  </w:abstractNum>
  <w:abstractNum w:abstractNumId="12">
    <w:nsid w:val="561B1C57"/>
    <w:multiLevelType w:val="singleLevel"/>
    <w:tmpl w:val="561B1C57"/>
    <w:lvl w:ilvl="0" w:tentative="0">
      <w:start w:val="1"/>
      <w:numFmt w:val="decimal"/>
      <w:suff w:val="nothing"/>
      <w:lvlText w:val="（%1）"/>
      <w:lvlJc w:val="left"/>
    </w:lvl>
  </w:abstractNum>
  <w:abstractNum w:abstractNumId="13">
    <w:nsid w:val="561B2567"/>
    <w:multiLevelType w:val="singleLevel"/>
    <w:tmpl w:val="561B2567"/>
    <w:lvl w:ilvl="0" w:tentative="0">
      <w:start w:val="1"/>
      <w:numFmt w:val="decimal"/>
      <w:pStyle w:val="140"/>
      <w:suff w:val="nothing"/>
      <w:lvlText w:val="（%1）"/>
      <w:lvlJc w:val="left"/>
    </w:lvl>
  </w:abstractNum>
  <w:abstractNum w:abstractNumId="14">
    <w:nsid w:val="5716F085"/>
    <w:multiLevelType w:val="singleLevel"/>
    <w:tmpl w:val="5716F085"/>
    <w:lvl w:ilvl="0" w:tentative="0">
      <w:start w:val="7"/>
      <w:numFmt w:val="chineseCounting"/>
      <w:suff w:val="nothing"/>
      <w:lvlText w:val="%1、"/>
      <w:lvlJc w:val="left"/>
    </w:lvl>
  </w:abstractNum>
  <w:abstractNum w:abstractNumId="15">
    <w:nsid w:val="585267D1"/>
    <w:multiLevelType w:val="singleLevel"/>
    <w:tmpl w:val="585267D1"/>
    <w:lvl w:ilvl="0" w:tentative="0">
      <w:start w:val="7"/>
      <w:numFmt w:val="chineseCounting"/>
      <w:suff w:val="nothing"/>
      <w:lvlText w:val="（%1）"/>
      <w:lvlJc w:val="left"/>
    </w:lvl>
  </w:abstractNum>
  <w:abstractNum w:abstractNumId="16">
    <w:nsid w:val="5924EB8E"/>
    <w:multiLevelType w:val="singleLevel"/>
    <w:tmpl w:val="5924EB8E"/>
    <w:lvl w:ilvl="0" w:tentative="0">
      <w:start w:val="1"/>
      <w:numFmt w:val="decimal"/>
      <w:pStyle w:val="109"/>
      <w:suff w:val="nothing"/>
      <w:lvlText w:val="%1、"/>
      <w:lvlJc w:val="left"/>
    </w:lvl>
  </w:abstractNum>
  <w:abstractNum w:abstractNumId="17">
    <w:nsid w:val="71D54D18"/>
    <w:multiLevelType w:val="multilevel"/>
    <w:tmpl w:val="71D54D18"/>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0"/>
  </w:num>
  <w:num w:numId="3">
    <w:abstractNumId w:val="3"/>
  </w:num>
  <w:num w:numId="4">
    <w:abstractNumId w:val="12"/>
  </w:num>
  <w:num w:numId="5">
    <w:abstractNumId w:val="10"/>
  </w:num>
  <w:num w:numId="6">
    <w:abstractNumId w:val="16"/>
  </w:num>
  <w:num w:numId="7">
    <w:abstractNumId w:val="7"/>
  </w:num>
  <w:num w:numId="8">
    <w:abstractNumId w:val="6"/>
  </w:num>
  <w:num w:numId="9">
    <w:abstractNumId w:val="5"/>
  </w:num>
  <w:num w:numId="10">
    <w:abstractNumId w:val="11"/>
  </w:num>
  <w:num w:numId="11">
    <w:abstractNumId w:val="13"/>
  </w:num>
  <w:num w:numId="12">
    <w:abstractNumId w:val="8"/>
  </w:num>
  <w:num w:numId="13">
    <w:abstractNumId w:val="9"/>
  </w:num>
  <w:num w:numId="14">
    <w:abstractNumId w:val="1"/>
  </w:num>
  <w:num w:numId="15">
    <w:abstractNumId w:val="15"/>
  </w:num>
  <w:num w:numId="16">
    <w:abstractNumId w:val="14"/>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D31"/>
    <w:rsid w:val="00004165"/>
    <w:rsid w:val="00005E6E"/>
    <w:rsid w:val="000062FE"/>
    <w:rsid w:val="00006747"/>
    <w:rsid w:val="000112BD"/>
    <w:rsid w:val="00015365"/>
    <w:rsid w:val="00023E81"/>
    <w:rsid w:val="0002796D"/>
    <w:rsid w:val="00034FAF"/>
    <w:rsid w:val="000362BF"/>
    <w:rsid w:val="00037030"/>
    <w:rsid w:val="00040A78"/>
    <w:rsid w:val="0004241C"/>
    <w:rsid w:val="0004347C"/>
    <w:rsid w:val="000435A4"/>
    <w:rsid w:val="00045F74"/>
    <w:rsid w:val="00054857"/>
    <w:rsid w:val="0005732C"/>
    <w:rsid w:val="00064B80"/>
    <w:rsid w:val="00065511"/>
    <w:rsid w:val="00072ABB"/>
    <w:rsid w:val="0007410D"/>
    <w:rsid w:val="00076DE9"/>
    <w:rsid w:val="00084AF2"/>
    <w:rsid w:val="000A0102"/>
    <w:rsid w:val="000A3CE7"/>
    <w:rsid w:val="000B0DD9"/>
    <w:rsid w:val="000B4986"/>
    <w:rsid w:val="000B5388"/>
    <w:rsid w:val="000D16D0"/>
    <w:rsid w:val="000D274F"/>
    <w:rsid w:val="000E2F28"/>
    <w:rsid w:val="000F0BD4"/>
    <w:rsid w:val="000F4450"/>
    <w:rsid w:val="00113052"/>
    <w:rsid w:val="001170E0"/>
    <w:rsid w:val="001200C1"/>
    <w:rsid w:val="00124057"/>
    <w:rsid w:val="00124EF0"/>
    <w:rsid w:val="00131E06"/>
    <w:rsid w:val="00133A44"/>
    <w:rsid w:val="00141399"/>
    <w:rsid w:val="001434A4"/>
    <w:rsid w:val="00152BAC"/>
    <w:rsid w:val="00160C81"/>
    <w:rsid w:val="001629CC"/>
    <w:rsid w:val="00167B3F"/>
    <w:rsid w:val="00172A27"/>
    <w:rsid w:val="00173508"/>
    <w:rsid w:val="00174151"/>
    <w:rsid w:val="00174D0F"/>
    <w:rsid w:val="0018203F"/>
    <w:rsid w:val="0018204E"/>
    <w:rsid w:val="00182191"/>
    <w:rsid w:val="00184E1E"/>
    <w:rsid w:val="00185F93"/>
    <w:rsid w:val="0019573C"/>
    <w:rsid w:val="001A344D"/>
    <w:rsid w:val="001A7F5B"/>
    <w:rsid w:val="001B40BE"/>
    <w:rsid w:val="001C141C"/>
    <w:rsid w:val="001D1B79"/>
    <w:rsid w:val="001E036A"/>
    <w:rsid w:val="001E1482"/>
    <w:rsid w:val="001E2266"/>
    <w:rsid w:val="001E3166"/>
    <w:rsid w:val="001F3984"/>
    <w:rsid w:val="001F49D7"/>
    <w:rsid w:val="001F5514"/>
    <w:rsid w:val="001F7ADF"/>
    <w:rsid w:val="0020620C"/>
    <w:rsid w:val="002076FE"/>
    <w:rsid w:val="00230678"/>
    <w:rsid w:val="00230DD1"/>
    <w:rsid w:val="00231969"/>
    <w:rsid w:val="002326EF"/>
    <w:rsid w:val="0023374F"/>
    <w:rsid w:val="00251073"/>
    <w:rsid w:val="0025328B"/>
    <w:rsid w:val="002536F0"/>
    <w:rsid w:val="00275E9B"/>
    <w:rsid w:val="002763AF"/>
    <w:rsid w:val="00280D2E"/>
    <w:rsid w:val="00281564"/>
    <w:rsid w:val="00285A40"/>
    <w:rsid w:val="002873F6"/>
    <w:rsid w:val="002A740F"/>
    <w:rsid w:val="002B12C2"/>
    <w:rsid w:val="002B1FF0"/>
    <w:rsid w:val="002B4C8B"/>
    <w:rsid w:val="002B4F77"/>
    <w:rsid w:val="002B7DD3"/>
    <w:rsid w:val="002C0489"/>
    <w:rsid w:val="002C2A80"/>
    <w:rsid w:val="002C6565"/>
    <w:rsid w:val="002D07B1"/>
    <w:rsid w:val="002D2D35"/>
    <w:rsid w:val="002D32CC"/>
    <w:rsid w:val="002D7FC0"/>
    <w:rsid w:val="002E6657"/>
    <w:rsid w:val="002F0453"/>
    <w:rsid w:val="002F0CC2"/>
    <w:rsid w:val="002F2C1F"/>
    <w:rsid w:val="002F6A39"/>
    <w:rsid w:val="0030136F"/>
    <w:rsid w:val="003023D1"/>
    <w:rsid w:val="00304706"/>
    <w:rsid w:val="00305E52"/>
    <w:rsid w:val="00305F78"/>
    <w:rsid w:val="00306D5B"/>
    <w:rsid w:val="00307C1E"/>
    <w:rsid w:val="00312C05"/>
    <w:rsid w:val="00314920"/>
    <w:rsid w:val="00317F60"/>
    <w:rsid w:val="00320222"/>
    <w:rsid w:val="00327AC1"/>
    <w:rsid w:val="00333C9E"/>
    <w:rsid w:val="00335B5A"/>
    <w:rsid w:val="003371C5"/>
    <w:rsid w:val="003416CE"/>
    <w:rsid w:val="00346741"/>
    <w:rsid w:val="00347C83"/>
    <w:rsid w:val="003534F0"/>
    <w:rsid w:val="003549DA"/>
    <w:rsid w:val="00360C37"/>
    <w:rsid w:val="00375073"/>
    <w:rsid w:val="003764EC"/>
    <w:rsid w:val="00380210"/>
    <w:rsid w:val="003802C8"/>
    <w:rsid w:val="00386B21"/>
    <w:rsid w:val="0039525E"/>
    <w:rsid w:val="003A0E5A"/>
    <w:rsid w:val="003A4E20"/>
    <w:rsid w:val="003B1044"/>
    <w:rsid w:val="003B6BFF"/>
    <w:rsid w:val="003C096E"/>
    <w:rsid w:val="003C2EEF"/>
    <w:rsid w:val="003C3EBE"/>
    <w:rsid w:val="003C66F1"/>
    <w:rsid w:val="003D5487"/>
    <w:rsid w:val="003E2400"/>
    <w:rsid w:val="003E3CE6"/>
    <w:rsid w:val="003E5FBF"/>
    <w:rsid w:val="003F2DEF"/>
    <w:rsid w:val="003F75E2"/>
    <w:rsid w:val="0040010C"/>
    <w:rsid w:val="00400BE6"/>
    <w:rsid w:val="004030C0"/>
    <w:rsid w:val="0040432F"/>
    <w:rsid w:val="004101D6"/>
    <w:rsid w:val="00410BEC"/>
    <w:rsid w:val="004166C1"/>
    <w:rsid w:val="00420E7C"/>
    <w:rsid w:val="00421DFC"/>
    <w:rsid w:val="004243BA"/>
    <w:rsid w:val="0042715E"/>
    <w:rsid w:val="00434E09"/>
    <w:rsid w:val="004503D7"/>
    <w:rsid w:val="00452A15"/>
    <w:rsid w:val="00454AD9"/>
    <w:rsid w:val="00456FAE"/>
    <w:rsid w:val="00462836"/>
    <w:rsid w:val="00464F06"/>
    <w:rsid w:val="0046684C"/>
    <w:rsid w:val="004702D0"/>
    <w:rsid w:val="004741F0"/>
    <w:rsid w:val="004749C2"/>
    <w:rsid w:val="0047550A"/>
    <w:rsid w:val="004843AA"/>
    <w:rsid w:val="004A1677"/>
    <w:rsid w:val="004A1F66"/>
    <w:rsid w:val="004A58C4"/>
    <w:rsid w:val="004A58F7"/>
    <w:rsid w:val="004B19BA"/>
    <w:rsid w:val="004C1DD9"/>
    <w:rsid w:val="004C4B98"/>
    <w:rsid w:val="004D2FF6"/>
    <w:rsid w:val="004E0A03"/>
    <w:rsid w:val="004E0E96"/>
    <w:rsid w:val="004E1B0C"/>
    <w:rsid w:val="004E43B3"/>
    <w:rsid w:val="004E48B4"/>
    <w:rsid w:val="004F2EE8"/>
    <w:rsid w:val="004F590A"/>
    <w:rsid w:val="00506B47"/>
    <w:rsid w:val="00507031"/>
    <w:rsid w:val="005072AD"/>
    <w:rsid w:val="00511305"/>
    <w:rsid w:val="005151B3"/>
    <w:rsid w:val="00515374"/>
    <w:rsid w:val="00516242"/>
    <w:rsid w:val="00522F04"/>
    <w:rsid w:val="0052708C"/>
    <w:rsid w:val="005272AB"/>
    <w:rsid w:val="00531473"/>
    <w:rsid w:val="00531615"/>
    <w:rsid w:val="0053402F"/>
    <w:rsid w:val="0053474D"/>
    <w:rsid w:val="00540067"/>
    <w:rsid w:val="0055536D"/>
    <w:rsid w:val="00556880"/>
    <w:rsid w:val="0056336B"/>
    <w:rsid w:val="00564B41"/>
    <w:rsid w:val="00570D68"/>
    <w:rsid w:val="0057164B"/>
    <w:rsid w:val="00572788"/>
    <w:rsid w:val="005749DF"/>
    <w:rsid w:val="005766F3"/>
    <w:rsid w:val="00576996"/>
    <w:rsid w:val="0057706F"/>
    <w:rsid w:val="00580DF0"/>
    <w:rsid w:val="00582B46"/>
    <w:rsid w:val="00587C02"/>
    <w:rsid w:val="005B014A"/>
    <w:rsid w:val="005B221D"/>
    <w:rsid w:val="005B3362"/>
    <w:rsid w:val="005B718B"/>
    <w:rsid w:val="005D0F9A"/>
    <w:rsid w:val="005D157F"/>
    <w:rsid w:val="005E297B"/>
    <w:rsid w:val="005F0686"/>
    <w:rsid w:val="005F0D85"/>
    <w:rsid w:val="005F6E45"/>
    <w:rsid w:val="005F7610"/>
    <w:rsid w:val="005F7FD4"/>
    <w:rsid w:val="006103B6"/>
    <w:rsid w:val="0061267E"/>
    <w:rsid w:val="0061482E"/>
    <w:rsid w:val="00625CEA"/>
    <w:rsid w:val="00627DB6"/>
    <w:rsid w:val="006313F2"/>
    <w:rsid w:val="006414BC"/>
    <w:rsid w:val="00646728"/>
    <w:rsid w:val="0064762E"/>
    <w:rsid w:val="00651216"/>
    <w:rsid w:val="0065238E"/>
    <w:rsid w:val="00666692"/>
    <w:rsid w:val="00671F80"/>
    <w:rsid w:val="0067558B"/>
    <w:rsid w:val="00676499"/>
    <w:rsid w:val="00680E51"/>
    <w:rsid w:val="00690EFC"/>
    <w:rsid w:val="006918FE"/>
    <w:rsid w:val="00691971"/>
    <w:rsid w:val="00694AAD"/>
    <w:rsid w:val="006961F4"/>
    <w:rsid w:val="006A1B24"/>
    <w:rsid w:val="006A2CB6"/>
    <w:rsid w:val="006B2150"/>
    <w:rsid w:val="006B358D"/>
    <w:rsid w:val="006B5AC5"/>
    <w:rsid w:val="006C3047"/>
    <w:rsid w:val="006C3440"/>
    <w:rsid w:val="006C6C6F"/>
    <w:rsid w:val="006C6F80"/>
    <w:rsid w:val="006C77BE"/>
    <w:rsid w:val="006D3577"/>
    <w:rsid w:val="006D3FAF"/>
    <w:rsid w:val="006D78C5"/>
    <w:rsid w:val="006E384F"/>
    <w:rsid w:val="006E6839"/>
    <w:rsid w:val="006F43E3"/>
    <w:rsid w:val="007028C3"/>
    <w:rsid w:val="0070676D"/>
    <w:rsid w:val="00707492"/>
    <w:rsid w:val="00707D03"/>
    <w:rsid w:val="0071065F"/>
    <w:rsid w:val="007123E8"/>
    <w:rsid w:val="007247C5"/>
    <w:rsid w:val="007268D1"/>
    <w:rsid w:val="0073078C"/>
    <w:rsid w:val="00733DAD"/>
    <w:rsid w:val="007358A3"/>
    <w:rsid w:val="00736946"/>
    <w:rsid w:val="00737FA9"/>
    <w:rsid w:val="00744736"/>
    <w:rsid w:val="00744C70"/>
    <w:rsid w:val="007474EE"/>
    <w:rsid w:val="007505BF"/>
    <w:rsid w:val="00751BE8"/>
    <w:rsid w:val="00752790"/>
    <w:rsid w:val="00754755"/>
    <w:rsid w:val="007549C7"/>
    <w:rsid w:val="00756920"/>
    <w:rsid w:val="00756BA9"/>
    <w:rsid w:val="00760822"/>
    <w:rsid w:val="00765A13"/>
    <w:rsid w:val="0076611C"/>
    <w:rsid w:val="0076695E"/>
    <w:rsid w:val="007669D3"/>
    <w:rsid w:val="007674F1"/>
    <w:rsid w:val="007809D4"/>
    <w:rsid w:val="007836D2"/>
    <w:rsid w:val="00787528"/>
    <w:rsid w:val="007944B6"/>
    <w:rsid w:val="00794BAF"/>
    <w:rsid w:val="00794DD8"/>
    <w:rsid w:val="007A165B"/>
    <w:rsid w:val="007A1B98"/>
    <w:rsid w:val="007A70BF"/>
    <w:rsid w:val="007A76EA"/>
    <w:rsid w:val="007B1741"/>
    <w:rsid w:val="007B3A99"/>
    <w:rsid w:val="007C1294"/>
    <w:rsid w:val="007C1AF1"/>
    <w:rsid w:val="007C3E6E"/>
    <w:rsid w:val="007C42A6"/>
    <w:rsid w:val="007C5B4C"/>
    <w:rsid w:val="007C604C"/>
    <w:rsid w:val="007E05B0"/>
    <w:rsid w:val="007E1832"/>
    <w:rsid w:val="007E3820"/>
    <w:rsid w:val="007F6208"/>
    <w:rsid w:val="00800EDC"/>
    <w:rsid w:val="00801993"/>
    <w:rsid w:val="0080411B"/>
    <w:rsid w:val="00811180"/>
    <w:rsid w:val="00814593"/>
    <w:rsid w:val="008208EB"/>
    <w:rsid w:val="00825558"/>
    <w:rsid w:val="0082686A"/>
    <w:rsid w:val="00831992"/>
    <w:rsid w:val="00832EFE"/>
    <w:rsid w:val="008343AB"/>
    <w:rsid w:val="0084124D"/>
    <w:rsid w:val="00841F74"/>
    <w:rsid w:val="008465A3"/>
    <w:rsid w:val="0085374F"/>
    <w:rsid w:val="008542B8"/>
    <w:rsid w:val="00856AE0"/>
    <w:rsid w:val="00857BD9"/>
    <w:rsid w:val="0086241C"/>
    <w:rsid w:val="00862BF7"/>
    <w:rsid w:val="00865AA3"/>
    <w:rsid w:val="00866B41"/>
    <w:rsid w:val="00866F83"/>
    <w:rsid w:val="00873088"/>
    <w:rsid w:val="008926CD"/>
    <w:rsid w:val="00895E61"/>
    <w:rsid w:val="00897322"/>
    <w:rsid w:val="008A389A"/>
    <w:rsid w:val="008A787D"/>
    <w:rsid w:val="008B4380"/>
    <w:rsid w:val="008C139E"/>
    <w:rsid w:val="008C4960"/>
    <w:rsid w:val="008C5F69"/>
    <w:rsid w:val="008C7F52"/>
    <w:rsid w:val="008D4D9F"/>
    <w:rsid w:val="008D71B1"/>
    <w:rsid w:val="008E00B3"/>
    <w:rsid w:val="008E0A2D"/>
    <w:rsid w:val="008E22EE"/>
    <w:rsid w:val="008F4C4A"/>
    <w:rsid w:val="008F750D"/>
    <w:rsid w:val="0090259C"/>
    <w:rsid w:val="00905CD3"/>
    <w:rsid w:val="00910C4F"/>
    <w:rsid w:val="009122C7"/>
    <w:rsid w:val="00913064"/>
    <w:rsid w:val="00914108"/>
    <w:rsid w:val="0091485D"/>
    <w:rsid w:val="00916C7A"/>
    <w:rsid w:val="00921A1A"/>
    <w:rsid w:val="00925BEF"/>
    <w:rsid w:val="00931DEA"/>
    <w:rsid w:val="00935BF9"/>
    <w:rsid w:val="009366BD"/>
    <w:rsid w:val="009366C5"/>
    <w:rsid w:val="0094420F"/>
    <w:rsid w:val="00954AB6"/>
    <w:rsid w:val="00962BED"/>
    <w:rsid w:val="00963AF9"/>
    <w:rsid w:val="0096602A"/>
    <w:rsid w:val="00967F99"/>
    <w:rsid w:val="009703EF"/>
    <w:rsid w:val="009745BF"/>
    <w:rsid w:val="00985CA9"/>
    <w:rsid w:val="00990362"/>
    <w:rsid w:val="00991D23"/>
    <w:rsid w:val="00995220"/>
    <w:rsid w:val="009A00F5"/>
    <w:rsid w:val="009A1AC8"/>
    <w:rsid w:val="009B0DC0"/>
    <w:rsid w:val="009B2381"/>
    <w:rsid w:val="009B3A3E"/>
    <w:rsid w:val="009B4560"/>
    <w:rsid w:val="009B48A4"/>
    <w:rsid w:val="009B4F04"/>
    <w:rsid w:val="009B58A9"/>
    <w:rsid w:val="009B5E92"/>
    <w:rsid w:val="009C4C1A"/>
    <w:rsid w:val="009C51D3"/>
    <w:rsid w:val="009C5C8D"/>
    <w:rsid w:val="009C7BB3"/>
    <w:rsid w:val="009D1ADB"/>
    <w:rsid w:val="009D4297"/>
    <w:rsid w:val="009E4592"/>
    <w:rsid w:val="009E4C7D"/>
    <w:rsid w:val="009E6519"/>
    <w:rsid w:val="009F1042"/>
    <w:rsid w:val="009F1FEE"/>
    <w:rsid w:val="009F6DB8"/>
    <w:rsid w:val="00A0173B"/>
    <w:rsid w:val="00A01787"/>
    <w:rsid w:val="00A026D1"/>
    <w:rsid w:val="00A06439"/>
    <w:rsid w:val="00A07B38"/>
    <w:rsid w:val="00A1543F"/>
    <w:rsid w:val="00A1759D"/>
    <w:rsid w:val="00A23016"/>
    <w:rsid w:val="00A239DA"/>
    <w:rsid w:val="00A241AE"/>
    <w:rsid w:val="00A27242"/>
    <w:rsid w:val="00A32977"/>
    <w:rsid w:val="00A34C9D"/>
    <w:rsid w:val="00A41430"/>
    <w:rsid w:val="00A50443"/>
    <w:rsid w:val="00A55FDB"/>
    <w:rsid w:val="00A60253"/>
    <w:rsid w:val="00A64FD9"/>
    <w:rsid w:val="00A702B2"/>
    <w:rsid w:val="00A7232F"/>
    <w:rsid w:val="00A72F9B"/>
    <w:rsid w:val="00A74B73"/>
    <w:rsid w:val="00A80759"/>
    <w:rsid w:val="00A80EBC"/>
    <w:rsid w:val="00A82006"/>
    <w:rsid w:val="00A87522"/>
    <w:rsid w:val="00A922F6"/>
    <w:rsid w:val="00A95074"/>
    <w:rsid w:val="00A953C4"/>
    <w:rsid w:val="00AA510A"/>
    <w:rsid w:val="00AA5A3A"/>
    <w:rsid w:val="00AA5D15"/>
    <w:rsid w:val="00AA6444"/>
    <w:rsid w:val="00AA69E2"/>
    <w:rsid w:val="00AB0C77"/>
    <w:rsid w:val="00AB1E23"/>
    <w:rsid w:val="00AB2852"/>
    <w:rsid w:val="00AB5DBF"/>
    <w:rsid w:val="00AC14B9"/>
    <w:rsid w:val="00AC2853"/>
    <w:rsid w:val="00AC2DA7"/>
    <w:rsid w:val="00AC3070"/>
    <w:rsid w:val="00AC5562"/>
    <w:rsid w:val="00AC56AF"/>
    <w:rsid w:val="00AD1821"/>
    <w:rsid w:val="00AD2BC5"/>
    <w:rsid w:val="00AD539B"/>
    <w:rsid w:val="00AD7F0E"/>
    <w:rsid w:val="00AE1175"/>
    <w:rsid w:val="00AE4695"/>
    <w:rsid w:val="00AE46B0"/>
    <w:rsid w:val="00AF6EE5"/>
    <w:rsid w:val="00B04711"/>
    <w:rsid w:val="00B066D4"/>
    <w:rsid w:val="00B152A0"/>
    <w:rsid w:val="00B16C22"/>
    <w:rsid w:val="00B16F31"/>
    <w:rsid w:val="00B22CC7"/>
    <w:rsid w:val="00B27511"/>
    <w:rsid w:val="00B33B23"/>
    <w:rsid w:val="00B33EC0"/>
    <w:rsid w:val="00B34109"/>
    <w:rsid w:val="00B36D3A"/>
    <w:rsid w:val="00B37E3B"/>
    <w:rsid w:val="00B44DEE"/>
    <w:rsid w:val="00B459DC"/>
    <w:rsid w:val="00B46219"/>
    <w:rsid w:val="00B46888"/>
    <w:rsid w:val="00B46DD9"/>
    <w:rsid w:val="00B50F2B"/>
    <w:rsid w:val="00B55AAF"/>
    <w:rsid w:val="00B650E3"/>
    <w:rsid w:val="00B65B4E"/>
    <w:rsid w:val="00B74330"/>
    <w:rsid w:val="00B75B8D"/>
    <w:rsid w:val="00B85E9D"/>
    <w:rsid w:val="00B87FCC"/>
    <w:rsid w:val="00B96DD4"/>
    <w:rsid w:val="00BA07CC"/>
    <w:rsid w:val="00BA1877"/>
    <w:rsid w:val="00BA3370"/>
    <w:rsid w:val="00BA4F12"/>
    <w:rsid w:val="00BA50D4"/>
    <w:rsid w:val="00BB3745"/>
    <w:rsid w:val="00BB54D4"/>
    <w:rsid w:val="00BB61D7"/>
    <w:rsid w:val="00BB6C42"/>
    <w:rsid w:val="00BD0FE4"/>
    <w:rsid w:val="00BD2B0A"/>
    <w:rsid w:val="00BD3884"/>
    <w:rsid w:val="00BF51A6"/>
    <w:rsid w:val="00BF5DD8"/>
    <w:rsid w:val="00C0224B"/>
    <w:rsid w:val="00C11827"/>
    <w:rsid w:val="00C1425A"/>
    <w:rsid w:val="00C15140"/>
    <w:rsid w:val="00C15F07"/>
    <w:rsid w:val="00C23172"/>
    <w:rsid w:val="00C27B51"/>
    <w:rsid w:val="00C35A5E"/>
    <w:rsid w:val="00C378CB"/>
    <w:rsid w:val="00C40233"/>
    <w:rsid w:val="00C40362"/>
    <w:rsid w:val="00C432FB"/>
    <w:rsid w:val="00C44958"/>
    <w:rsid w:val="00C4546E"/>
    <w:rsid w:val="00C4640B"/>
    <w:rsid w:val="00C46649"/>
    <w:rsid w:val="00C605EC"/>
    <w:rsid w:val="00C65E4E"/>
    <w:rsid w:val="00C7691F"/>
    <w:rsid w:val="00C81D9E"/>
    <w:rsid w:val="00C8658C"/>
    <w:rsid w:val="00C912E2"/>
    <w:rsid w:val="00C941F5"/>
    <w:rsid w:val="00C95D27"/>
    <w:rsid w:val="00C977B3"/>
    <w:rsid w:val="00CA0456"/>
    <w:rsid w:val="00CA3C2C"/>
    <w:rsid w:val="00CB2E67"/>
    <w:rsid w:val="00CB44CA"/>
    <w:rsid w:val="00CB53FF"/>
    <w:rsid w:val="00CB5730"/>
    <w:rsid w:val="00CB638C"/>
    <w:rsid w:val="00CD1439"/>
    <w:rsid w:val="00CD3754"/>
    <w:rsid w:val="00CD5354"/>
    <w:rsid w:val="00CD702B"/>
    <w:rsid w:val="00CE47BA"/>
    <w:rsid w:val="00CF573D"/>
    <w:rsid w:val="00D01F44"/>
    <w:rsid w:val="00D04CE6"/>
    <w:rsid w:val="00D054C7"/>
    <w:rsid w:val="00D104BF"/>
    <w:rsid w:val="00D1072D"/>
    <w:rsid w:val="00D168FA"/>
    <w:rsid w:val="00D20FF5"/>
    <w:rsid w:val="00D22EE9"/>
    <w:rsid w:val="00D3153D"/>
    <w:rsid w:val="00D33737"/>
    <w:rsid w:val="00D37E09"/>
    <w:rsid w:val="00D4220B"/>
    <w:rsid w:val="00D44AE3"/>
    <w:rsid w:val="00D45A0C"/>
    <w:rsid w:val="00D50860"/>
    <w:rsid w:val="00D539E1"/>
    <w:rsid w:val="00D55613"/>
    <w:rsid w:val="00D558EF"/>
    <w:rsid w:val="00D55C80"/>
    <w:rsid w:val="00D5727A"/>
    <w:rsid w:val="00D57548"/>
    <w:rsid w:val="00D60505"/>
    <w:rsid w:val="00D62E92"/>
    <w:rsid w:val="00D65751"/>
    <w:rsid w:val="00D668D1"/>
    <w:rsid w:val="00D67EAC"/>
    <w:rsid w:val="00D701E1"/>
    <w:rsid w:val="00D73990"/>
    <w:rsid w:val="00D77481"/>
    <w:rsid w:val="00D8070E"/>
    <w:rsid w:val="00D809EA"/>
    <w:rsid w:val="00D81E76"/>
    <w:rsid w:val="00D82CDF"/>
    <w:rsid w:val="00D84051"/>
    <w:rsid w:val="00D8540A"/>
    <w:rsid w:val="00D85832"/>
    <w:rsid w:val="00D85AD9"/>
    <w:rsid w:val="00D86011"/>
    <w:rsid w:val="00D86FFD"/>
    <w:rsid w:val="00D953DF"/>
    <w:rsid w:val="00DA0D54"/>
    <w:rsid w:val="00DA294D"/>
    <w:rsid w:val="00DA40DF"/>
    <w:rsid w:val="00DB388A"/>
    <w:rsid w:val="00DB5FE7"/>
    <w:rsid w:val="00DC1ED9"/>
    <w:rsid w:val="00DC2164"/>
    <w:rsid w:val="00DC41AF"/>
    <w:rsid w:val="00DC718A"/>
    <w:rsid w:val="00DC73B7"/>
    <w:rsid w:val="00DD305F"/>
    <w:rsid w:val="00DD604D"/>
    <w:rsid w:val="00DE2A21"/>
    <w:rsid w:val="00DE2E39"/>
    <w:rsid w:val="00DE31B3"/>
    <w:rsid w:val="00DF124D"/>
    <w:rsid w:val="00DF1719"/>
    <w:rsid w:val="00DF3096"/>
    <w:rsid w:val="00E0513C"/>
    <w:rsid w:val="00E06F64"/>
    <w:rsid w:val="00E07D35"/>
    <w:rsid w:val="00E11EAA"/>
    <w:rsid w:val="00E1536C"/>
    <w:rsid w:val="00E16280"/>
    <w:rsid w:val="00E166C6"/>
    <w:rsid w:val="00E23E5A"/>
    <w:rsid w:val="00E35457"/>
    <w:rsid w:val="00E37C24"/>
    <w:rsid w:val="00E4219F"/>
    <w:rsid w:val="00E50DC6"/>
    <w:rsid w:val="00E56A84"/>
    <w:rsid w:val="00E601B9"/>
    <w:rsid w:val="00E63F3D"/>
    <w:rsid w:val="00E64377"/>
    <w:rsid w:val="00E70644"/>
    <w:rsid w:val="00E70BA9"/>
    <w:rsid w:val="00E71F8F"/>
    <w:rsid w:val="00E85177"/>
    <w:rsid w:val="00E86C7B"/>
    <w:rsid w:val="00E95AC9"/>
    <w:rsid w:val="00EA4F59"/>
    <w:rsid w:val="00EA6275"/>
    <w:rsid w:val="00EA65F1"/>
    <w:rsid w:val="00EB1581"/>
    <w:rsid w:val="00EB2001"/>
    <w:rsid w:val="00EB247E"/>
    <w:rsid w:val="00EB495F"/>
    <w:rsid w:val="00EC1914"/>
    <w:rsid w:val="00EC3D8F"/>
    <w:rsid w:val="00ED3EB8"/>
    <w:rsid w:val="00ED6296"/>
    <w:rsid w:val="00EE5D07"/>
    <w:rsid w:val="00EE66AD"/>
    <w:rsid w:val="00EF0AC3"/>
    <w:rsid w:val="00EF524C"/>
    <w:rsid w:val="00F03855"/>
    <w:rsid w:val="00F23136"/>
    <w:rsid w:val="00F31A64"/>
    <w:rsid w:val="00F3654B"/>
    <w:rsid w:val="00F40BD3"/>
    <w:rsid w:val="00F42027"/>
    <w:rsid w:val="00F44E60"/>
    <w:rsid w:val="00F46769"/>
    <w:rsid w:val="00F46E41"/>
    <w:rsid w:val="00F46EC7"/>
    <w:rsid w:val="00F513EE"/>
    <w:rsid w:val="00F5442D"/>
    <w:rsid w:val="00F66996"/>
    <w:rsid w:val="00F711A7"/>
    <w:rsid w:val="00F72E55"/>
    <w:rsid w:val="00F76907"/>
    <w:rsid w:val="00F77B15"/>
    <w:rsid w:val="00F83512"/>
    <w:rsid w:val="00F84B8A"/>
    <w:rsid w:val="00F92A5B"/>
    <w:rsid w:val="00F95EE8"/>
    <w:rsid w:val="00F962C6"/>
    <w:rsid w:val="00FA3CCD"/>
    <w:rsid w:val="00FA6768"/>
    <w:rsid w:val="00FA6B83"/>
    <w:rsid w:val="00FB1AC9"/>
    <w:rsid w:val="00FB1CDB"/>
    <w:rsid w:val="00FB2472"/>
    <w:rsid w:val="00FB5DE0"/>
    <w:rsid w:val="00FB70A5"/>
    <w:rsid w:val="00FC2A9E"/>
    <w:rsid w:val="00FC5205"/>
    <w:rsid w:val="00FD20B2"/>
    <w:rsid w:val="00FD2821"/>
    <w:rsid w:val="00FD66A0"/>
    <w:rsid w:val="00FE56E2"/>
    <w:rsid w:val="00FE5D85"/>
    <w:rsid w:val="00FE723A"/>
    <w:rsid w:val="00FE74F7"/>
    <w:rsid w:val="00FF0E70"/>
    <w:rsid w:val="00FF229B"/>
    <w:rsid w:val="00FF6215"/>
    <w:rsid w:val="00FF6E1D"/>
    <w:rsid w:val="01174D29"/>
    <w:rsid w:val="015E0F4C"/>
    <w:rsid w:val="01BF314E"/>
    <w:rsid w:val="01E61057"/>
    <w:rsid w:val="021F7108"/>
    <w:rsid w:val="027D4F23"/>
    <w:rsid w:val="02DF25DF"/>
    <w:rsid w:val="030B2A28"/>
    <w:rsid w:val="032E0F97"/>
    <w:rsid w:val="033E7560"/>
    <w:rsid w:val="036C262D"/>
    <w:rsid w:val="03745ADC"/>
    <w:rsid w:val="03F74790"/>
    <w:rsid w:val="0493460E"/>
    <w:rsid w:val="04A7166B"/>
    <w:rsid w:val="04B947DB"/>
    <w:rsid w:val="05011258"/>
    <w:rsid w:val="050916BA"/>
    <w:rsid w:val="050F3EAF"/>
    <w:rsid w:val="056C7B74"/>
    <w:rsid w:val="05754C01"/>
    <w:rsid w:val="0590322C"/>
    <w:rsid w:val="05C71188"/>
    <w:rsid w:val="062F78B2"/>
    <w:rsid w:val="06750027"/>
    <w:rsid w:val="06912B78"/>
    <w:rsid w:val="06975FDD"/>
    <w:rsid w:val="069F6C6D"/>
    <w:rsid w:val="06B70A90"/>
    <w:rsid w:val="06F456CB"/>
    <w:rsid w:val="071A65B6"/>
    <w:rsid w:val="07516D8C"/>
    <w:rsid w:val="076D5816"/>
    <w:rsid w:val="07A11D12"/>
    <w:rsid w:val="07A73C1C"/>
    <w:rsid w:val="07C879D4"/>
    <w:rsid w:val="08386518"/>
    <w:rsid w:val="085140B5"/>
    <w:rsid w:val="0886108C"/>
    <w:rsid w:val="088C5752"/>
    <w:rsid w:val="09043B58"/>
    <w:rsid w:val="09DF50B1"/>
    <w:rsid w:val="0A056EF0"/>
    <w:rsid w:val="0A945568"/>
    <w:rsid w:val="0AA8200A"/>
    <w:rsid w:val="0AE61F6C"/>
    <w:rsid w:val="0AFA2DA4"/>
    <w:rsid w:val="0B611439"/>
    <w:rsid w:val="0B6F6A2F"/>
    <w:rsid w:val="0B8406F4"/>
    <w:rsid w:val="0BBA57B8"/>
    <w:rsid w:val="0C8A4443"/>
    <w:rsid w:val="0CAF7834"/>
    <w:rsid w:val="0CB8678D"/>
    <w:rsid w:val="0D3A6A4E"/>
    <w:rsid w:val="0D876BC0"/>
    <w:rsid w:val="0DB570C8"/>
    <w:rsid w:val="0DCE20CF"/>
    <w:rsid w:val="0DE23B55"/>
    <w:rsid w:val="0E117FB8"/>
    <w:rsid w:val="0E227F69"/>
    <w:rsid w:val="0E825B5E"/>
    <w:rsid w:val="0EDA076B"/>
    <w:rsid w:val="0F0415AF"/>
    <w:rsid w:val="0F295AD7"/>
    <w:rsid w:val="0F2B7017"/>
    <w:rsid w:val="0F3E048F"/>
    <w:rsid w:val="0F524DD0"/>
    <w:rsid w:val="0F581CA6"/>
    <w:rsid w:val="0F634E4C"/>
    <w:rsid w:val="0F722940"/>
    <w:rsid w:val="0FD54CC3"/>
    <w:rsid w:val="10270CD3"/>
    <w:rsid w:val="105E41D1"/>
    <w:rsid w:val="10B412F6"/>
    <w:rsid w:val="10DB528B"/>
    <w:rsid w:val="10EC6ED1"/>
    <w:rsid w:val="111A0C9A"/>
    <w:rsid w:val="11254AAD"/>
    <w:rsid w:val="11410B16"/>
    <w:rsid w:val="114E58FD"/>
    <w:rsid w:val="116B5221"/>
    <w:rsid w:val="117C359F"/>
    <w:rsid w:val="11905A54"/>
    <w:rsid w:val="11C66384"/>
    <w:rsid w:val="11CF4007"/>
    <w:rsid w:val="11EF57FA"/>
    <w:rsid w:val="12BB03C6"/>
    <w:rsid w:val="12D93B48"/>
    <w:rsid w:val="12E01840"/>
    <w:rsid w:val="12F37627"/>
    <w:rsid w:val="12F66AC5"/>
    <w:rsid w:val="139D701A"/>
    <w:rsid w:val="13AE002D"/>
    <w:rsid w:val="13DF0529"/>
    <w:rsid w:val="13E77B33"/>
    <w:rsid w:val="140E1078"/>
    <w:rsid w:val="1464451D"/>
    <w:rsid w:val="14664665"/>
    <w:rsid w:val="150A7110"/>
    <w:rsid w:val="15437DF0"/>
    <w:rsid w:val="1573531F"/>
    <w:rsid w:val="158B06F5"/>
    <w:rsid w:val="159F36A7"/>
    <w:rsid w:val="15A4110E"/>
    <w:rsid w:val="15C029D9"/>
    <w:rsid w:val="15EA51D2"/>
    <w:rsid w:val="16346B38"/>
    <w:rsid w:val="16665A4E"/>
    <w:rsid w:val="167511C1"/>
    <w:rsid w:val="172C5712"/>
    <w:rsid w:val="174B5FC7"/>
    <w:rsid w:val="175B29DE"/>
    <w:rsid w:val="17A80148"/>
    <w:rsid w:val="17A9055F"/>
    <w:rsid w:val="17B0376D"/>
    <w:rsid w:val="17CD749A"/>
    <w:rsid w:val="17EF5ED2"/>
    <w:rsid w:val="18877BC0"/>
    <w:rsid w:val="18B43F14"/>
    <w:rsid w:val="18D56A2A"/>
    <w:rsid w:val="19224548"/>
    <w:rsid w:val="19360FEA"/>
    <w:rsid w:val="19636636"/>
    <w:rsid w:val="19662AFB"/>
    <w:rsid w:val="198C19F9"/>
    <w:rsid w:val="19C00175"/>
    <w:rsid w:val="19C553D6"/>
    <w:rsid w:val="19F513CC"/>
    <w:rsid w:val="19FD0A9D"/>
    <w:rsid w:val="19FE0A33"/>
    <w:rsid w:val="1A2C022B"/>
    <w:rsid w:val="1A3B5885"/>
    <w:rsid w:val="1A6F586F"/>
    <w:rsid w:val="1A761976"/>
    <w:rsid w:val="1A9447AA"/>
    <w:rsid w:val="1AA80B12"/>
    <w:rsid w:val="1AA85649"/>
    <w:rsid w:val="1AAE182D"/>
    <w:rsid w:val="1AD63814"/>
    <w:rsid w:val="1AFF6057"/>
    <w:rsid w:val="1B1F1727"/>
    <w:rsid w:val="1B3E13BF"/>
    <w:rsid w:val="1B437816"/>
    <w:rsid w:val="1B447AAF"/>
    <w:rsid w:val="1B6C5CE4"/>
    <w:rsid w:val="1BC6259D"/>
    <w:rsid w:val="1BCF7C7D"/>
    <w:rsid w:val="1BE70553"/>
    <w:rsid w:val="1BEF11E3"/>
    <w:rsid w:val="1C1168AC"/>
    <w:rsid w:val="1C473DF0"/>
    <w:rsid w:val="1C747CED"/>
    <w:rsid w:val="1C764232"/>
    <w:rsid w:val="1CD47D54"/>
    <w:rsid w:val="1CE53C0D"/>
    <w:rsid w:val="1D8C02AE"/>
    <w:rsid w:val="1DAD5CC1"/>
    <w:rsid w:val="1DB22149"/>
    <w:rsid w:val="1DB70589"/>
    <w:rsid w:val="1DE75A9B"/>
    <w:rsid w:val="1DF715B8"/>
    <w:rsid w:val="1E0850D6"/>
    <w:rsid w:val="1E0F4A61"/>
    <w:rsid w:val="1E15638A"/>
    <w:rsid w:val="1E78112D"/>
    <w:rsid w:val="1E9B3106"/>
    <w:rsid w:val="1EAD7DE2"/>
    <w:rsid w:val="1ECC2156"/>
    <w:rsid w:val="1ED2479E"/>
    <w:rsid w:val="1F3409B3"/>
    <w:rsid w:val="1F3D76D1"/>
    <w:rsid w:val="1F763B79"/>
    <w:rsid w:val="1F9F066F"/>
    <w:rsid w:val="1FBF7A6C"/>
    <w:rsid w:val="1FD47844"/>
    <w:rsid w:val="1FF14F11"/>
    <w:rsid w:val="202847C1"/>
    <w:rsid w:val="20501AA8"/>
    <w:rsid w:val="20975384"/>
    <w:rsid w:val="20EB0691"/>
    <w:rsid w:val="21067128"/>
    <w:rsid w:val="21261CF5"/>
    <w:rsid w:val="21531878"/>
    <w:rsid w:val="215A333E"/>
    <w:rsid w:val="216E53E7"/>
    <w:rsid w:val="21A71FB7"/>
    <w:rsid w:val="21B028D0"/>
    <w:rsid w:val="21F3063D"/>
    <w:rsid w:val="223728B2"/>
    <w:rsid w:val="22855A27"/>
    <w:rsid w:val="22ED6B5D"/>
    <w:rsid w:val="23225D32"/>
    <w:rsid w:val="23510E00"/>
    <w:rsid w:val="235518BF"/>
    <w:rsid w:val="23A37585"/>
    <w:rsid w:val="23AF6C1B"/>
    <w:rsid w:val="23FF1927"/>
    <w:rsid w:val="24433E40"/>
    <w:rsid w:val="24625DD1"/>
    <w:rsid w:val="2497572C"/>
    <w:rsid w:val="25001A40"/>
    <w:rsid w:val="250C2B43"/>
    <w:rsid w:val="25207D76"/>
    <w:rsid w:val="25533594"/>
    <w:rsid w:val="256D45F2"/>
    <w:rsid w:val="25D501B3"/>
    <w:rsid w:val="26423351"/>
    <w:rsid w:val="277D18F4"/>
    <w:rsid w:val="27954A60"/>
    <w:rsid w:val="27C9358E"/>
    <w:rsid w:val="27FF6EFF"/>
    <w:rsid w:val="282E1BF8"/>
    <w:rsid w:val="2843631A"/>
    <w:rsid w:val="29432FD6"/>
    <w:rsid w:val="29626771"/>
    <w:rsid w:val="297A3E18"/>
    <w:rsid w:val="297D6491"/>
    <w:rsid w:val="29DA5136"/>
    <w:rsid w:val="2A24028E"/>
    <w:rsid w:val="2A7C24FA"/>
    <w:rsid w:val="2AD93AC3"/>
    <w:rsid w:val="2ADD3C63"/>
    <w:rsid w:val="2B203759"/>
    <w:rsid w:val="2B340CAA"/>
    <w:rsid w:val="2B345582"/>
    <w:rsid w:val="2B4A4093"/>
    <w:rsid w:val="2B505F9D"/>
    <w:rsid w:val="2B7E21A9"/>
    <w:rsid w:val="2BC901E5"/>
    <w:rsid w:val="2BCA5171"/>
    <w:rsid w:val="2C32141D"/>
    <w:rsid w:val="2C3C2722"/>
    <w:rsid w:val="2C9A2ABC"/>
    <w:rsid w:val="2CA33B66"/>
    <w:rsid w:val="2CAC2BD0"/>
    <w:rsid w:val="2D18338A"/>
    <w:rsid w:val="2D531C6F"/>
    <w:rsid w:val="2D68440E"/>
    <w:rsid w:val="2D781841"/>
    <w:rsid w:val="2DC103DE"/>
    <w:rsid w:val="2DF0076C"/>
    <w:rsid w:val="2E02460C"/>
    <w:rsid w:val="2E254D27"/>
    <w:rsid w:val="2E354A5B"/>
    <w:rsid w:val="2F2E3E88"/>
    <w:rsid w:val="2F3C28D7"/>
    <w:rsid w:val="2F5A20F7"/>
    <w:rsid w:val="2FE07965"/>
    <w:rsid w:val="30296190"/>
    <w:rsid w:val="304B1351"/>
    <w:rsid w:val="307006FB"/>
    <w:rsid w:val="308F4C3A"/>
    <w:rsid w:val="30D10F27"/>
    <w:rsid w:val="30DF243B"/>
    <w:rsid w:val="30EC478B"/>
    <w:rsid w:val="31013C75"/>
    <w:rsid w:val="31447BE1"/>
    <w:rsid w:val="314D039A"/>
    <w:rsid w:val="319E48A8"/>
    <w:rsid w:val="31AC630C"/>
    <w:rsid w:val="321C54CE"/>
    <w:rsid w:val="32813EA6"/>
    <w:rsid w:val="32927883"/>
    <w:rsid w:val="32BC66DF"/>
    <w:rsid w:val="32D415F1"/>
    <w:rsid w:val="32DE5784"/>
    <w:rsid w:val="32DF3206"/>
    <w:rsid w:val="32E871B5"/>
    <w:rsid w:val="32FE3BF3"/>
    <w:rsid w:val="330630C5"/>
    <w:rsid w:val="332500F7"/>
    <w:rsid w:val="33957E55"/>
    <w:rsid w:val="33CA2E03"/>
    <w:rsid w:val="346C3C91"/>
    <w:rsid w:val="34D86535"/>
    <w:rsid w:val="34DB13CC"/>
    <w:rsid w:val="34E83D0D"/>
    <w:rsid w:val="350F0F1C"/>
    <w:rsid w:val="3579117F"/>
    <w:rsid w:val="359075B4"/>
    <w:rsid w:val="35920E1F"/>
    <w:rsid w:val="359F2D89"/>
    <w:rsid w:val="362B296D"/>
    <w:rsid w:val="363F1F7C"/>
    <w:rsid w:val="3658562E"/>
    <w:rsid w:val="369D3BA6"/>
    <w:rsid w:val="36A2002D"/>
    <w:rsid w:val="36BD1EDC"/>
    <w:rsid w:val="36E96223"/>
    <w:rsid w:val="37366323"/>
    <w:rsid w:val="37412025"/>
    <w:rsid w:val="37670D9B"/>
    <w:rsid w:val="37D7641D"/>
    <w:rsid w:val="37EB70CB"/>
    <w:rsid w:val="38034772"/>
    <w:rsid w:val="38402058"/>
    <w:rsid w:val="385122F2"/>
    <w:rsid w:val="3856677A"/>
    <w:rsid w:val="386B671F"/>
    <w:rsid w:val="38957564"/>
    <w:rsid w:val="39225A64"/>
    <w:rsid w:val="395E60F6"/>
    <w:rsid w:val="39630EE2"/>
    <w:rsid w:val="39650C36"/>
    <w:rsid w:val="39663D3F"/>
    <w:rsid w:val="3A5D10CE"/>
    <w:rsid w:val="3A78119A"/>
    <w:rsid w:val="3A923B26"/>
    <w:rsid w:val="3AB54FE0"/>
    <w:rsid w:val="3AF736B4"/>
    <w:rsid w:val="3B2D17A6"/>
    <w:rsid w:val="3B4C3E1C"/>
    <w:rsid w:val="3B5143A0"/>
    <w:rsid w:val="3B76761C"/>
    <w:rsid w:val="3B980E56"/>
    <w:rsid w:val="3BC354B2"/>
    <w:rsid w:val="3C0C5591"/>
    <w:rsid w:val="3C472497"/>
    <w:rsid w:val="3C7E45CB"/>
    <w:rsid w:val="3C86525B"/>
    <w:rsid w:val="3C9D4E80"/>
    <w:rsid w:val="3CC527C1"/>
    <w:rsid w:val="3CDC371E"/>
    <w:rsid w:val="3CFA1996"/>
    <w:rsid w:val="3D032CAF"/>
    <w:rsid w:val="3D2250D9"/>
    <w:rsid w:val="3D8A7087"/>
    <w:rsid w:val="3D9918A0"/>
    <w:rsid w:val="3DA63134"/>
    <w:rsid w:val="3DB249C8"/>
    <w:rsid w:val="3DC9697F"/>
    <w:rsid w:val="3E1746ED"/>
    <w:rsid w:val="3E251484"/>
    <w:rsid w:val="3E2937D9"/>
    <w:rsid w:val="3E4B4F45"/>
    <w:rsid w:val="3E561098"/>
    <w:rsid w:val="3E5875DC"/>
    <w:rsid w:val="3E756C84"/>
    <w:rsid w:val="3E9C6B44"/>
    <w:rsid w:val="3EA77A3E"/>
    <w:rsid w:val="3EDC31B1"/>
    <w:rsid w:val="3EE37689"/>
    <w:rsid w:val="3F104904"/>
    <w:rsid w:val="3F2413A7"/>
    <w:rsid w:val="3F2A54AE"/>
    <w:rsid w:val="3F2C4235"/>
    <w:rsid w:val="3F3A354A"/>
    <w:rsid w:val="3F422B55"/>
    <w:rsid w:val="3F767B2C"/>
    <w:rsid w:val="3FAE6781"/>
    <w:rsid w:val="3FBF1225"/>
    <w:rsid w:val="40356C65"/>
    <w:rsid w:val="40682937"/>
    <w:rsid w:val="409C408B"/>
    <w:rsid w:val="40DC4428"/>
    <w:rsid w:val="40F175D9"/>
    <w:rsid w:val="410D0EC7"/>
    <w:rsid w:val="41564A8D"/>
    <w:rsid w:val="4216078D"/>
    <w:rsid w:val="422A2598"/>
    <w:rsid w:val="422F22A3"/>
    <w:rsid w:val="4248628C"/>
    <w:rsid w:val="426C05AF"/>
    <w:rsid w:val="42B70F03"/>
    <w:rsid w:val="42FE4910"/>
    <w:rsid w:val="435B618D"/>
    <w:rsid w:val="4364489E"/>
    <w:rsid w:val="43A8628C"/>
    <w:rsid w:val="43EE4803"/>
    <w:rsid w:val="43F25407"/>
    <w:rsid w:val="44364BF7"/>
    <w:rsid w:val="44815F70"/>
    <w:rsid w:val="448B4A09"/>
    <w:rsid w:val="448C0856"/>
    <w:rsid w:val="44AC056F"/>
    <w:rsid w:val="44BC28D1"/>
    <w:rsid w:val="44C879E9"/>
    <w:rsid w:val="44DE6309"/>
    <w:rsid w:val="44E00609"/>
    <w:rsid w:val="44EC561F"/>
    <w:rsid w:val="44F639B0"/>
    <w:rsid w:val="44FD106D"/>
    <w:rsid w:val="45061A4C"/>
    <w:rsid w:val="45417916"/>
    <w:rsid w:val="454E229A"/>
    <w:rsid w:val="45753365"/>
    <w:rsid w:val="45773005"/>
    <w:rsid w:val="45961D6A"/>
    <w:rsid w:val="45A54B19"/>
    <w:rsid w:val="45D34B08"/>
    <w:rsid w:val="45F341CD"/>
    <w:rsid w:val="45F45E51"/>
    <w:rsid w:val="46033EED"/>
    <w:rsid w:val="46053B6D"/>
    <w:rsid w:val="462B7A22"/>
    <w:rsid w:val="463F076A"/>
    <w:rsid w:val="46560DE2"/>
    <w:rsid w:val="46806AB5"/>
    <w:rsid w:val="46917569"/>
    <w:rsid w:val="46A401F3"/>
    <w:rsid w:val="46BE0D9D"/>
    <w:rsid w:val="46C14B54"/>
    <w:rsid w:val="47157AEE"/>
    <w:rsid w:val="473B2AE0"/>
    <w:rsid w:val="473F2C81"/>
    <w:rsid w:val="474B70B6"/>
    <w:rsid w:val="47672875"/>
    <w:rsid w:val="477C21B7"/>
    <w:rsid w:val="478C04F1"/>
    <w:rsid w:val="47A71C95"/>
    <w:rsid w:val="47D4261D"/>
    <w:rsid w:val="482D4B05"/>
    <w:rsid w:val="482F58D6"/>
    <w:rsid w:val="485A4042"/>
    <w:rsid w:val="486C6D0A"/>
    <w:rsid w:val="48827784"/>
    <w:rsid w:val="48A81BC2"/>
    <w:rsid w:val="48A83A37"/>
    <w:rsid w:val="48B468F7"/>
    <w:rsid w:val="48CB0E7D"/>
    <w:rsid w:val="48E715FA"/>
    <w:rsid w:val="491D1B81"/>
    <w:rsid w:val="492C439A"/>
    <w:rsid w:val="49493CCA"/>
    <w:rsid w:val="49827327"/>
    <w:rsid w:val="4984282A"/>
    <w:rsid w:val="49EE0657"/>
    <w:rsid w:val="4A302286"/>
    <w:rsid w:val="4A593B07"/>
    <w:rsid w:val="4AB5199D"/>
    <w:rsid w:val="4AFF60F8"/>
    <w:rsid w:val="4B042077"/>
    <w:rsid w:val="4B50081C"/>
    <w:rsid w:val="4B9F1C20"/>
    <w:rsid w:val="4BA32825"/>
    <w:rsid w:val="4BC73CDE"/>
    <w:rsid w:val="4BCE6EEC"/>
    <w:rsid w:val="4BE81ACD"/>
    <w:rsid w:val="4C537B68"/>
    <w:rsid w:val="4C73767A"/>
    <w:rsid w:val="4C980C0B"/>
    <w:rsid w:val="4C9B2DBD"/>
    <w:rsid w:val="4CB37C00"/>
    <w:rsid w:val="4CB64C6B"/>
    <w:rsid w:val="4CCB5675"/>
    <w:rsid w:val="4D1C4610"/>
    <w:rsid w:val="4D1F5594"/>
    <w:rsid w:val="4D43033E"/>
    <w:rsid w:val="4D830EDC"/>
    <w:rsid w:val="4DB35E08"/>
    <w:rsid w:val="4DBB0C96"/>
    <w:rsid w:val="4E051B2B"/>
    <w:rsid w:val="4E3719F6"/>
    <w:rsid w:val="4E3C2187"/>
    <w:rsid w:val="4E4B2B03"/>
    <w:rsid w:val="4EBE2EDD"/>
    <w:rsid w:val="4ED2179C"/>
    <w:rsid w:val="4F2B4370"/>
    <w:rsid w:val="4F5D3B2B"/>
    <w:rsid w:val="4FC42D85"/>
    <w:rsid w:val="4FC75403"/>
    <w:rsid w:val="4FCF4E7E"/>
    <w:rsid w:val="4FD87D0C"/>
    <w:rsid w:val="4FE54E5B"/>
    <w:rsid w:val="50190451"/>
    <w:rsid w:val="50484B47"/>
    <w:rsid w:val="50551484"/>
    <w:rsid w:val="509A144F"/>
    <w:rsid w:val="50FC1C9C"/>
    <w:rsid w:val="51360141"/>
    <w:rsid w:val="514D2220"/>
    <w:rsid w:val="515D7F78"/>
    <w:rsid w:val="51637046"/>
    <w:rsid w:val="51AA348A"/>
    <w:rsid w:val="51AF1B10"/>
    <w:rsid w:val="51B7554A"/>
    <w:rsid w:val="51FE5112"/>
    <w:rsid w:val="524325BF"/>
    <w:rsid w:val="52433CE7"/>
    <w:rsid w:val="5248229B"/>
    <w:rsid w:val="52C051D0"/>
    <w:rsid w:val="52CA5C90"/>
    <w:rsid w:val="530B1DCC"/>
    <w:rsid w:val="531E375D"/>
    <w:rsid w:val="532042F0"/>
    <w:rsid w:val="535C194E"/>
    <w:rsid w:val="53C85A03"/>
    <w:rsid w:val="53D73FAD"/>
    <w:rsid w:val="53E31AE1"/>
    <w:rsid w:val="541C548D"/>
    <w:rsid w:val="544B5FDC"/>
    <w:rsid w:val="54533F0C"/>
    <w:rsid w:val="54553068"/>
    <w:rsid w:val="54766E20"/>
    <w:rsid w:val="54943E52"/>
    <w:rsid w:val="54AC72FA"/>
    <w:rsid w:val="54B55779"/>
    <w:rsid w:val="54E133BB"/>
    <w:rsid w:val="55202CF4"/>
    <w:rsid w:val="553923E1"/>
    <w:rsid w:val="55781EC6"/>
    <w:rsid w:val="557B2E4B"/>
    <w:rsid w:val="55A56BB4"/>
    <w:rsid w:val="55CC62F7"/>
    <w:rsid w:val="55F0088B"/>
    <w:rsid w:val="55FD7BA1"/>
    <w:rsid w:val="56556031"/>
    <w:rsid w:val="56565D1F"/>
    <w:rsid w:val="566717CE"/>
    <w:rsid w:val="566B5FD6"/>
    <w:rsid w:val="56881D03"/>
    <w:rsid w:val="56F55FCC"/>
    <w:rsid w:val="5761526A"/>
    <w:rsid w:val="5763076D"/>
    <w:rsid w:val="578C3B2F"/>
    <w:rsid w:val="57A5316A"/>
    <w:rsid w:val="58086770"/>
    <w:rsid w:val="583F7FE1"/>
    <w:rsid w:val="584F2214"/>
    <w:rsid w:val="5888724A"/>
    <w:rsid w:val="58951DE3"/>
    <w:rsid w:val="58A42A5E"/>
    <w:rsid w:val="58AC562B"/>
    <w:rsid w:val="58B5011A"/>
    <w:rsid w:val="58BB67A0"/>
    <w:rsid w:val="58C70034"/>
    <w:rsid w:val="592D325B"/>
    <w:rsid w:val="5944121C"/>
    <w:rsid w:val="597D46EC"/>
    <w:rsid w:val="59910D81"/>
    <w:rsid w:val="59E17E63"/>
    <w:rsid w:val="5A2E6681"/>
    <w:rsid w:val="5A964DAC"/>
    <w:rsid w:val="5A9C0427"/>
    <w:rsid w:val="5ACA1D83"/>
    <w:rsid w:val="5ADA541C"/>
    <w:rsid w:val="5AE40D40"/>
    <w:rsid w:val="5B0928CC"/>
    <w:rsid w:val="5B5A30B1"/>
    <w:rsid w:val="5B6A0607"/>
    <w:rsid w:val="5BAC6AF2"/>
    <w:rsid w:val="5C0543D0"/>
    <w:rsid w:val="5C096206"/>
    <w:rsid w:val="5C1B4BA8"/>
    <w:rsid w:val="5C522B03"/>
    <w:rsid w:val="5C526387"/>
    <w:rsid w:val="5CAA4817"/>
    <w:rsid w:val="5CB21C23"/>
    <w:rsid w:val="5CE5626C"/>
    <w:rsid w:val="5D18637A"/>
    <w:rsid w:val="5D657148"/>
    <w:rsid w:val="5D99669E"/>
    <w:rsid w:val="5DA80BDA"/>
    <w:rsid w:val="5DB363E9"/>
    <w:rsid w:val="5DB54780"/>
    <w:rsid w:val="5DB9334F"/>
    <w:rsid w:val="5DE13A3F"/>
    <w:rsid w:val="5E153A69"/>
    <w:rsid w:val="5E417DB0"/>
    <w:rsid w:val="5E5C7D27"/>
    <w:rsid w:val="5E6A2587"/>
    <w:rsid w:val="5EBD2F7D"/>
    <w:rsid w:val="5EC441C3"/>
    <w:rsid w:val="5EC86D90"/>
    <w:rsid w:val="5EF2459A"/>
    <w:rsid w:val="5F236AC6"/>
    <w:rsid w:val="5F307CC5"/>
    <w:rsid w:val="5F8E7A52"/>
    <w:rsid w:val="5FA244F5"/>
    <w:rsid w:val="5FFA0406"/>
    <w:rsid w:val="600D452F"/>
    <w:rsid w:val="604F434E"/>
    <w:rsid w:val="607E735B"/>
    <w:rsid w:val="609C07FD"/>
    <w:rsid w:val="60AE3A7C"/>
    <w:rsid w:val="60DB54F6"/>
    <w:rsid w:val="61032E37"/>
    <w:rsid w:val="61187559"/>
    <w:rsid w:val="611A0C5B"/>
    <w:rsid w:val="612434CB"/>
    <w:rsid w:val="614F1C31"/>
    <w:rsid w:val="615076B3"/>
    <w:rsid w:val="61772133"/>
    <w:rsid w:val="61857F0D"/>
    <w:rsid w:val="61886913"/>
    <w:rsid w:val="61912448"/>
    <w:rsid w:val="61A24B07"/>
    <w:rsid w:val="61A316BC"/>
    <w:rsid w:val="61F15589"/>
    <w:rsid w:val="625649E2"/>
    <w:rsid w:val="627A171F"/>
    <w:rsid w:val="628C4C27"/>
    <w:rsid w:val="62E5554B"/>
    <w:rsid w:val="62F036C5"/>
    <w:rsid w:val="63063132"/>
    <w:rsid w:val="639578ED"/>
    <w:rsid w:val="63A9658E"/>
    <w:rsid w:val="64641102"/>
    <w:rsid w:val="647D0776"/>
    <w:rsid w:val="64861A0C"/>
    <w:rsid w:val="64C115D9"/>
    <w:rsid w:val="64C27EF2"/>
    <w:rsid w:val="64CE4172"/>
    <w:rsid w:val="64DC6C4E"/>
    <w:rsid w:val="652F2372"/>
    <w:rsid w:val="654F7916"/>
    <w:rsid w:val="65527BBA"/>
    <w:rsid w:val="657160E5"/>
    <w:rsid w:val="659920EA"/>
    <w:rsid w:val="65C53405"/>
    <w:rsid w:val="66293583"/>
    <w:rsid w:val="665A705C"/>
    <w:rsid w:val="66716F9A"/>
    <w:rsid w:val="668B794B"/>
    <w:rsid w:val="669B46BA"/>
    <w:rsid w:val="66C5682B"/>
    <w:rsid w:val="66F97F7F"/>
    <w:rsid w:val="6700701C"/>
    <w:rsid w:val="67390D68"/>
    <w:rsid w:val="67491003"/>
    <w:rsid w:val="676F59A0"/>
    <w:rsid w:val="67BB311F"/>
    <w:rsid w:val="67D234E5"/>
    <w:rsid w:val="67EB56F6"/>
    <w:rsid w:val="67FF5338"/>
    <w:rsid w:val="686739D9"/>
    <w:rsid w:val="68685BD7"/>
    <w:rsid w:val="6889667C"/>
    <w:rsid w:val="6890131A"/>
    <w:rsid w:val="68C84CF7"/>
    <w:rsid w:val="68CF6880"/>
    <w:rsid w:val="68FE51D1"/>
    <w:rsid w:val="691B4F01"/>
    <w:rsid w:val="69457B44"/>
    <w:rsid w:val="69684095"/>
    <w:rsid w:val="699243C0"/>
    <w:rsid w:val="69E666DB"/>
    <w:rsid w:val="6A2263AE"/>
    <w:rsid w:val="6A2B6B3C"/>
    <w:rsid w:val="6A34524E"/>
    <w:rsid w:val="6A79394A"/>
    <w:rsid w:val="6A8A4B08"/>
    <w:rsid w:val="6AAC3C13"/>
    <w:rsid w:val="6AB56AA1"/>
    <w:rsid w:val="6ABA2F28"/>
    <w:rsid w:val="6B452B0C"/>
    <w:rsid w:val="6BC049D4"/>
    <w:rsid w:val="6BDC6503"/>
    <w:rsid w:val="6C14445E"/>
    <w:rsid w:val="6C27567D"/>
    <w:rsid w:val="6C5E35D9"/>
    <w:rsid w:val="6C6F5D06"/>
    <w:rsid w:val="6CB53FE8"/>
    <w:rsid w:val="6CC85207"/>
    <w:rsid w:val="6D016666"/>
    <w:rsid w:val="6D3135B1"/>
    <w:rsid w:val="6D3B3EC1"/>
    <w:rsid w:val="6D5B21F7"/>
    <w:rsid w:val="6D5B4DB7"/>
    <w:rsid w:val="6D7256A0"/>
    <w:rsid w:val="6DC53E25"/>
    <w:rsid w:val="6E1C6144"/>
    <w:rsid w:val="6E3C4D68"/>
    <w:rsid w:val="6EA704F4"/>
    <w:rsid w:val="6F133B48"/>
    <w:rsid w:val="6F4D0429"/>
    <w:rsid w:val="6FED2530"/>
    <w:rsid w:val="6FEF0D3A"/>
    <w:rsid w:val="703F3234"/>
    <w:rsid w:val="704C2821"/>
    <w:rsid w:val="7092523D"/>
    <w:rsid w:val="713571AA"/>
    <w:rsid w:val="713E7999"/>
    <w:rsid w:val="715A4C86"/>
    <w:rsid w:val="7172232C"/>
    <w:rsid w:val="71B90522"/>
    <w:rsid w:val="71BD78C1"/>
    <w:rsid w:val="71EA6AF3"/>
    <w:rsid w:val="72162514"/>
    <w:rsid w:val="723739EF"/>
    <w:rsid w:val="724B2010"/>
    <w:rsid w:val="727F6FE6"/>
    <w:rsid w:val="72920205"/>
    <w:rsid w:val="73023D3C"/>
    <w:rsid w:val="7333479A"/>
    <w:rsid w:val="73EF5725"/>
    <w:rsid w:val="740C1F77"/>
    <w:rsid w:val="742D7323"/>
    <w:rsid w:val="7430347C"/>
    <w:rsid w:val="74616E96"/>
    <w:rsid w:val="74807A31"/>
    <w:rsid w:val="74AA6677"/>
    <w:rsid w:val="7503052F"/>
    <w:rsid w:val="752F304D"/>
    <w:rsid w:val="753E0D0D"/>
    <w:rsid w:val="75D96D69"/>
    <w:rsid w:val="75F33B61"/>
    <w:rsid w:val="75F73FCD"/>
    <w:rsid w:val="76186F7F"/>
    <w:rsid w:val="761E0757"/>
    <w:rsid w:val="76C92DEE"/>
    <w:rsid w:val="773B1F06"/>
    <w:rsid w:val="773D0BAE"/>
    <w:rsid w:val="776564EF"/>
    <w:rsid w:val="7766785B"/>
    <w:rsid w:val="776F4B0E"/>
    <w:rsid w:val="77790A55"/>
    <w:rsid w:val="77ED5A48"/>
    <w:rsid w:val="78646412"/>
    <w:rsid w:val="786D6D22"/>
    <w:rsid w:val="78BC5BCE"/>
    <w:rsid w:val="78D6764B"/>
    <w:rsid w:val="78F55045"/>
    <w:rsid w:val="794467C6"/>
    <w:rsid w:val="796B10A8"/>
    <w:rsid w:val="797D6779"/>
    <w:rsid w:val="79BD7948"/>
    <w:rsid w:val="79BF43BB"/>
    <w:rsid w:val="79C66B6B"/>
    <w:rsid w:val="79DB6EF8"/>
    <w:rsid w:val="79EA1711"/>
    <w:rsid w:val="79ED2696"/>
    <w:rsid w:val="7A1E62C8"/>
    <w:rsid w:val="7A587B47"/>
    <w:rsid w:val="7A7E1F85"/>
    <w:rsid w:val="7A982BC5"/>
    <w:rsid w:val="7AC33D43"/>
    <w:rsid w:val="7BA7183D"/>
    <w:rsid w:val="7BC64BEC"/>
    <w:rsid w:val="7BC868F2"/>
    <w:rsid w:val="7BCE2BAB"/>
    <w:rsid w:val="7BD52536"/>
    <w:rsid w:val="7C3F1F7B"/>
    <w:rsid w:val="7C3F4164"/>
    <w:rsid w:val="7C687527"/>
    <w:rsid w:val="7CB9734D"/>
    <w:rsid w:val="7CFD08A9"/>
    <w:rsid w:val="7D2B20AC"/>
    <w:rsid w:val="7DE22616"/>
    <w:rsid w:val="7DF701E2"/>
    <w:rsid w:val="7E892C98"/>
    <w:rsid w:val="7EA271D1"/>
    <w:rsid w:val="7EDC051C"/>
    <w:rsid w:val="7EDD5D31"/>
    <w:rsid w:val="7EED373C"/>
    <w:rsid w:val="7EEE306B"/>
    <w:rsid w:val="7EF768DB"/>
    <w:rsid w:val="7F0857CB"/>
    <w:rsid w:val="7F4D0A91"/>
    <w:rsid w:val="7F691199"/>
    <w:rsid w:val="7F75353C"/>
    <w:rsid w:val="7F951C5D"/>
    <w:rsid w:val="7FAE054E"/>
    <w:rsid w:val="7FCA49CA"/>
    <w:rsid w:val="7FDB01D3"/>
    <w:rsid w:val="7FF4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spacing w:before="40" w:after="40"/>
      <w:jc w:val="center"/>
      <w:outlineLvl w:val="0"/>
    </w:pPr>
    <w:rPr>
      <w:rFonts w:ascii="宋体" w:hAnsi="宋体"/>
      <w:sz w:val="30"/>
    </w:rPr>
  </w:style>
  <w:style w:type="paragraph" w:styleId="3">
    <w:name w:val="heading 2"/>
    <w:basedOn w:val="1"/>
    <w:next w:val="1"/>
    <w:link w:val="9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3"/>
    <w:qFormat/>
    <w:uiPriority w:val="0"/>
    <w:pPr>
      <w:keepNext/>
      <w:keepLines/>
      <w:spacing w:before="260" w:after="260" w:line="413" w:lineRule="auto"/>
      <w:outlineLvl w:val="2"/>
    </w:pPr>
    <w:rPr>
      <w:b/>
      <w:sz w:val="32"/>
      <w:szCs w:val="20"/>
    </w:rPr>
  </w:style>
  <w:style w:type="paragraph" w:styleId="5">
    <w:name w:val="heading 4"/>
    <w:basedOn w:val="1"/>
    <w:next w:val="1"/>
    <w:link w:val="72"/>
    <w:qFormat/>
    <w:uiPriority w:val="0"/>
    <w:pPr>
      <w:keepNext/>
      <w:jc w:val="center"/>
      <w:outlineLvl w:val="3"/>
    </w:pPr>
    <w:rPr>
      <w:rFonts w:eastAsia="楷体_GB2312"/>
      <w:b/>
      <w:bCs/>
      <w:sz w:val="13"/>
      <w:szCs w:val="20"/>
    </w:rPr>
  </w:style>
  <w:style w:type="paragraph" w:styleId="6">
    <w:name w:val="heading 5"/>
    <w:basedOn w:val="1"/>
    <w:next w:val="1"/>
    <w:link w:val="61"/>
    <w:qFormat/>
    <w:uiPriority w:val="0"/>
    <w:pPr>
      <w:keepNext/>
      <w:numPr>
        <w:ilvl w:val="0"/>
        <w:numId w:val="1"/>
      </w:numPr>
      <w:outlineLvl w:val="4"/>
    </w:pPr>
    <w:rPr>
      <w:rFonts w:ascii="楷体_GB2312" w:eastAsia="楷体_GB2312"/>
      <w:bCs/>
      <w:sz w:val="28"/>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Normal Indent"/>
    <w:basedOn w:val="1"/>
    <w:link w:val="80"/>
    <w:qFormat/>
    <w:uiPriority w:val="0"/>
    <w:pPr>
      <w:adjustRightInd w:val="0"/>
      <w:spacing w:line="360" w:lineRule="atLeast"/>
      <w:ind w:firstLine="420"/>
    </w:pPr>
    <w:rPr>
      <w:szCs w:val="20"/>
    </w:rPr>
  </w:style>
  <w:style w:type="paragraph" w:styleId="10">
    <w:name w:val="caption"/>
    <w:basedOn w:val="1"/>
    <w:next w:val="1"/>
    <w:qFormat/>
    <w:uiPriority w:val="0"/>
    <w:pPr>
      <w:numPr>
        <w:ilvl w:val="0"/>
        <w:numId w:val="2"/>
      </w:num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link w:val="90"/>
    <w:qFormat/>
    <w:uiPriority w:val="0"/>
    <w:pPr>
      <w:shd w:val="clear" w:color="auto" w:fill="000080"/>
    </w:pPr>
  </w:style>
  <w:style w:type="paragraph" w:styleId="13">
    <w:name w:val="annotation text"/>
    <w:basedOn w:val="1"/>
    <w:link w:val="76"/>
    <w:qFormat/>
    <w:uiPriority w:val="0"/>
    <w:pPr>
      <w:jc w:val="left"/>
    </w:pPr>
  </w:style>
  <w:style w:type="paragraph" w:styleId="14">
    <w:name w:val="index 6"/>
    <w:basedOn w:val="1"/>
    <w:next w:val="1"/>
    <w:qFormat/>
    <w:uiPriority w:val="0"/>
    <w:pPr>
      <w:ind w:left="1260" w:hanging="210"/>
      <w:jc w:val="left"/>
    </w:pPr>
    <w:rPr>
      <w:rFonts w:ascii="Calibri" w:hAnsi="Calibri"/>
      <w:sz w:val="20"/>
      <w:szCs w:val="20"/>
    </w:rPr>
  </w:style>
  <w:style w:type="paragraph" w:styleId="15">
    <w:name w:val="Body Text 3"/>
    <w:basedOn w:val="1"/>
    <w:qFormat/>
    <w:uiPriority w:val="0"/>
    <w:pPr>
      <w:spacing w:after="120"/>
    </w:pPr>
    <w:rPr>
      <w:sz w:val="16"/>
      <w:szCs w:val="16"/>
    </w:rPr>
  </w:style>
  <w:style w:type="paragraph" w:styleId="16">
    <w:name w:val="Body Text"/>
    <w:basedOn w:val="1"/>
    <w:link w:val="87"/>
    <w:unhideWhenUsed/>
    <w:qFormat/>
    <w:uiPriority w:val="0"/>
    <w:pPr>
      <w:spacing w:after="120"/>
    </w:pPr>
  </w:style>
  <w:style w:type="paragraph" w:styleId="17">
    <w:name w:val="Body Text Indent"/>
    <w:basedOn w:val="1"/>
    <w:link w:val="82"/>
    <w:unhideWhenUsed/>
    <w:qFormat/>
    <w:uiPriority w:val="0"/>
    <w:pPr>
      <w:tabs>
        <w:tab w:val="left" w:pos="0"/>
        <w:tab w:val="left" w:pos="993"/>
        <w:tab w:val="left" w:pos="1134"/>
      </w:tabs>
      <w:spacing w:line="500" w:lineRule="exact"/>
      <w:ind w:firstLine="567"/>
    </w:pPr>
    <w:rPr>
      <w:rFonts w:ascii="宋体"/>
      <w:sz w:val="28"/>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qFormat/>
    <w:uiPriority w:val="0"/>
    <w:pPr>
      <w:tabs>
        <w:tab w:val="right" w:leader="dot" w:pos="9241"/>
      </w:tabs>
      <w:ind w:firstLine="300" w:firstLineChars="300"/>
      <w:jc w:val="left"/>
    </w:pPr>
    <w:rPr>
      <w:rFonts w:ascii="宋体"/>
      <w:szCs w:val="21"/>
    </w:rPr>
  </w:style>
  <w:style w:type="paragraph" w:styleId="20">
    <w:name w:val="toc 3"/>
    <w:basedOn w:val="1"/>
    <w:next w:val="1"/>
    <w:qFormat/>
    <w:uiPriority w:val="0"/>
    <w:pPr>
      <w:tabs>
        <w:tab w:val="right" w:leader="dot" w:pos="9241"/>
      </w:tabs>
      <w:ind w:firstLine="102" w:firstLineChars="100"/>
      <w:jc w:val="left"/>
    </w:pPr>
    <w:rPr>
      <w:rFonts w:ascii="宋体"/>
      <w:szCs w:val="21"/>
    </w:rPr>
  </w:style>
  <w:style w:type="paragraph" w:styleId="21">
    <w:name w:val="Plain Text"/>
    <w:basedOn w:val="1"/>
    <w:qFormat/>
    <w:uiPriority w:val="99"/>
    <w:rPr>
      <w:rFonts w:ascii="宋体" w:hAnsi="Courier New" w:eastAsia="楷体_GB2312"/>
      <w:sz w:val="28"/>
      <w:szCs w:val="20"/>
    </w:rPr>
  </w:style>
  <w:style w:type="paragraph" w:styleId="22">
    <w:name w:val="toc 8"/>
    <w:basedOn w:val="1"/>
    <w:next w:val="1"/>
    <w:qFormat/>
    <w:uiPriority w:val="0"/>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rFonts w:ascii="Calibri" w:hAnsi="Calibri"/>
      <w:sz w:val="20"/>
      <w:szCs w:val="20"/>
    </w:rPr>
  </w:style>
  <w:style w:type="paragraph" w:styleId="24">
    <w:name w:val="Date"/>
    <w:basedOn w:val="1"/>
    <w:next w:val="1"/>
    <w:link w:val="81"/>
    <w:qFormat/>
    <w:uiPriority w:val="0"/>
    <w:rPr>
      <w:rFonts w:ascii="宋体"/>
      <w:sz w:val="24"/>
      <w:szCs w:val="20"/>
    </w:rPr>
  </w:style>
  <w:style w:type="paragraph" w:styleId="25">
    <w:name w:val="Body Text Indent 2"/>
    <w:basedOn w:val="1"/>
    <w:link w:val="60"/>
    <w:qFormat/>
    <w:uiPriority w:val="0"/>
    <w:pPr>
      <w:spacing w:after="120" w:line="480" w:lineRule="auto"/>
      <w:ind w:left="420" w:leftChars="200"/>
    </w:pPr>
  </w:style>
  <w:style w:type="paragraph" w:styleId="26">
    <w:name w:val="endnote text"/>
    <w:basedOn w:val="1"/>
    <w:link w:val="86"/>
    <w:qFormat/>
    <w:uiPriority w:val="0"/>
    <w:pPr>
      <w:snapToGrid w:val="0"/>
      <w:jc w:val="left"/>
    </w:pPr>
  </w:style>
  <w:style w:type="paragraph" w:styleId="27">
    <w:name w:val="Balloon Text"/>
    <w:basedOn w:val="1"/>
    <w:link w:val="59"/>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0"/>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9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95"/>
    <w:qFormat/>
    <w:uiPriority w:val="0"/>
    <w:pPr>
      <w:tabs>
        <w:tab w:val="left" w:pos="0"/>
      </w:tabs>
      <w:snapToGrid w:val="0"/>
      <w:ind w:left="1575" w:hanging="855"/>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Body Text Indent 3"/>
    <w:basedOn w:val="1"/>
    <w:link w:val="62"/>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38">
    <w:name w:val="index 7"/>
    <w:basedOn w:val="1"/>
    <w:next w:val="1"/>
    <w:qFormat/>
    <w:uiPriority w:val="0"/>
    <w:pPr>
      <w:ind w:left="1470" w:hanging="210"/>
      <w:jc w:val="left"/>
    </w:pPr>
    <w:rPr>
      <w:rFonts w:ascii="Calibri" w:hAnsi="Calibri"/>
      <w:sz w:val="20"/>
      <w:szCs w:val="20"/>
    </w:rPr>
  </w:style>
  <w:style w:type="paragraph" w:styleId="39">
    <w:name w:val="index 9"/>
    <w:basedOn w:val="1"/>
    <w:next w:val="1"/>
    <w:qFormat/>
    <w:uiPriority w:val="0"/>
    <w:pPr>
      <w:ind w:left="1890" w:hanging="210"/>
      <w:jc w:val="left"/>
    </w:pPr>
    <w:rPr>
      <w:rFonts w:ascii="Calibri" w:hAnsi="Calibri"/>
      <w:sz w:val="20"/>
      <w:szCs w:val="20"/>
    </w:rPr>
  </w:style>
  <w:style w:type="paragraph" w:styleId="40">
    <w:name w:val="table of figures"/>
    <w:basedOn w:val="1"/>
    <w:next w:val="1"/>
    <w:qFormat/>
    <w:uiPriority w:val="0"/>
    <w:pPr>
      <w:ind w:left="200" w:leftChars="200" w:hanging="200" w:hangingChars="200"/>
    </w:pPr>
    <w:rPr>
      <w:szCs w:val="21"/>
    </w:rPr>
  </w:style>
  <w:style w:type="paragraph" w:styleId="41">
    <w:name w:val="toc 2"/>
    <w:basedOn w:val="1"/>
    <w:next w:val="1"/>
    <w:unhideWhenUsed/>
    <w:qFormat/>
    <w:uiPriority w:val="0"/>
    <w:pPr>
      <w:ind w:left="420" w:leftChars="200"/>
    </w:pPr>
    <w:rPr>
      <w:szCs w:val="22"/>
    </w:rPr>
  </w:style>
  <w:style w:type="paragraph" w:styleId="42">
    <w:name w:val="toc 9"/>
    <w:basedOn w:val="1"/>
    <w:next w:val="1"/>
    <w:qFormat/>
    <w:uiPriority w:val="0"/>
    <w:pPr>
      <w:ind w:left="1470"/>
      <w:jc w:val="left"/>
    </w:pPr>
    <w:rPr>
      <w:sz w:val="20"/>
      <w:szCs w:val="20"/>
    </w:rPr>
  </w:style>
  <w:style w:type="paragraph" w:styleId="43">
    <w:name w:val="Body Text 2"/>
    <w:basedOn w:val="1"/>
    <w:link w:val="71"/>
    <w:qFormat/>
    <w:uiPriority w:val="0"/>
    <w:pPr>
      <w:spacing w:after="120" w:line="480" w:lineRule="auto"/>
    </w:pPr>
    <w:rPr>
      <w:szCs w:val="20"/>
    </w:rPr>
  </w:style>
  <w:style w:type="paragraph" w:styleId="44">
    <w:name w:val="HTML Preformatted"/>
    <w:basedOn w:val="1"/>
    <w:link w:val="97"/>
    <w:qFormat/>
    <w:uiPriority w:val="0"/>
    <w:rPr>
      <w:rFonts w:ascii="Courier New" w:hAnsi="Courier New"/>
      <w:sz w:val="20"/>
      <w:szCs w:val="20"/>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rFonts w:ascii="Calibri" w:hAnsi="Calibri"/>
      <w:sz w:val="20"/>
      <w:szCs w:val="20"/>
    </w:rPr>
  </w:style>
  <w:style w:type="paragraph" w:styleId="47">
    <w:name w:val="annotation subject"/>
    <w:basedOn w:val="13"/>
    <w:next w:val="13"/>
    <w:link w:val="89"/>
    <w:qFormat/>
    <w:uiPriority w:val="0"/>
    <w:rPr>
      <w:b/>
      <w:bCs/>
      <w:szCs w:val="22"/>
    </w:rPr>
  </w:style>
  <w:style w:type="paragraph" w:styleId="48">
    <w:name w:val="Body Text First Indent"/>
    <w:basedOn w:val="16"/>
    <w:link w:val="85"/>
    <w:qFormat/>
    <w:uiPriority w:val="0"/>
    <w:pPr>
      <w:ind w:firstLine="420" w:firstLineChars="100"/>
    </w:pPr>
    <w:rPr>
      <w:b/>
    </w:rPr>
  </w:style>
  <w:style w:type="table" w:styleId="50">
    <w:name w:val="Table Grid"/>
    <w:basedOn w:val="4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auto"/>
      <w:u w:val="none"/>
    </w:rPr>
  </w:style>
  <w:style w:type="character" w:styleId="55">
    <w:name w:val="Emphasis"/>
    <w:qFormat/>
    <w:uiPriority w:val="0"/>
    <w:rPr>
      <w:rFonts w:cs="Times New Roman"/>
      <w:i/>
      <w:iCs/>
    </w:rPr>
  </w:style>
  <w:style w:type="character" w:styleId="56">
    <w:name w:val="HTML Typewriter"/>
    <w:qFormat/>
    <w:uiPriority w:val="0"/>
    <w:rPr>
      <w:rFonts w:ascii="宋体" w:hAnsi="宋体" w:eastAsia="宋体" w:cs="宋体"/>
      <w:sz w:val="24"/>
      <w:szCs w:val="24"/>
    </w:rPr>
  </w:style>
  <w:style w:type="character" w:styleId="57">
    <w:name w:val="Hyperlink"/>
    <w:qFormat/>
    <w:uiPriority w:val="0"/>
    <w:rPr>
      <w:color w:val="0000FF"/>
      <w:u w:val="single"/>
    </w:rPr>
  </w:style>
  <w:style w:type="character" w:styleId="58">
    <w:name w:val="annotation reference"/>
    <w:qFormat/>
    <w:uiPriority w:val="0"/>
    <w:rPr>
      <w:sz w:val="21"/>
      <w:szCs w:val="21"/>
    </w:rPr>
  </w:style>
  <w:style w:type="character" w:customStyle="1" w:styleId="59">
    <w:name w:val="批注框文本 字符"/>
    <w:link w:val="27"/>
    <w:qFormat/>
    <w:uiPriority w:val="0"/>
    <w:rPr>
      <w:kern w:val="2"/>
      <w:sz w:val="18"/>
      <w:szCs w:val="18"/>
    </w:rPr>
  </w:style>
  <w:style w:type="character" w:customStyle="1" w:styleId="60">
    <w:name w:val="正文文本缩进 2 字符"/>
    <w:link w:val="25"/>
    <w:qFormat/>
    <w:uiPriority w:val="0"/>
    <w:rPr>
      <w:kern w:val="2"/>
      <w:sz w:val="21"/>
      <w:szCs w:val="24"/>
    </w:rPr>
  </w:style>
  <w:style w:type="character" w:customStyle="1" w:styleId="61">
    <w:name w:val="标题 5 字符"/>
    <w:link w:val="6"/>
    <w:qFormat/>
    <w:uiPriority w:val="0"/>
    <w:rPr>
      <w:rFonts w:ascii="楷体_GB2312" w:eastAsia="楷体_GB2312"/>
      <w:bCs/>
      <w:kern w:val="2"/>
      <w:sz w:val="28"/>
    </w:rPr>
  </w:style>
  <w:style w:type="character" w:customStyle="1" w:styleId="62">
    <w:name w:val="正文文本缩进 3 字符"/>
    <w:link w:val="37"/>
    <w:qFormat/>
    <w:uiPriority w:val="0"/>
    <w:rPr>
      <w:rFonts w:ascii="仿宋_GB2312" w:eastAsia="仿宋_GB2312"/>
      <w:sz w:val="28"/>
    </w:rPr>
  </w:style>
  <w:style w:type="character" w:customStyle="1" w:styleId="63">
    <w:name w:val="页眉 Char1"/>
    <w:qFormat/>
    <w:locked/>
    <w:uiPriority w:val="0"/>
    <w:rPr>
      <w:rFonts w:cs="Times New Roman"/>
      <w:kern w:val="2"/>
      <w:sz w:val="18"/>
      <w:szCs w:val="18"/>
      <w:lang w:bidi="ar-SA"/>
    </w:rPr>
  </w:style>
  <w:style w:type="character" w:customStyle="1" w:styleId="64">
    <w:name w:val="页脚 字符"/>
    <w:link w:val="28"/>
    <w:qFormat/>
    <w:uiPriority w:val="99"/>
    <w:rPr>
      <w:kern w:val="2"/>
      <w:sz w:val="18"/>
      <w:szCs w:val="18"/>
    </w:rPr>
  </w:style>
  <w:style w:type="character" w:customStyle="1" w:styleId="65">
    <w:name w:val="font41"/>
    <w:qFormat/>
    <w:uiPriority w:val="0"/>
    <w:rPr>
      <w:rFonts w:hint="eastAsia" w:ascii="宋体" w:hAnsi="宋体" w:eastAsia="宋体"/>
      <w:color w:val="000000"/>
      <w:sz w:val="24"/>
      <w:szCs w:val="24"/>
      <w:u w:val="none"/>
    </w:rPr>
  </w:style>
  <w:style w:type="character" w:customStyle="1" w:styleId="66">
    <w:name w:val="font112"/>
    <w:qFormat/>
    <w:uiPriority w:val="0"/>
    <w:rPr>
      <w:rFonts w:hint="default" w:ascii="Calibri" w:hAnsi="Calibri" w:cs="Calibri"/>
      <w:color w:val="000000"/>
      <w:sz w:val="21"/>
      <w:szCs w:val="21"/>
      <w:u w:val="none"/>
    </w:rPr>
  </w:style>
  <w:style w:type="character" w:customStyle="1" w:styleId="67">
    <w:name w:val="font31"/>
    <w:qFormat/>
    <w:uiPriority w:val="0"/>
    <w:rPr>
      <w:rFonts w:hint="default" w:ascii="Times New Roman" w:hAnsi="Times New Roman" w:cs="Times New Roman"/>
      <w:color w:val="000000"/>
      <w:sz w:val="24"/>
      <w:szCs w:val="24"/>
      <w:u w:val="none"/>
    </w:rPr>
  </w:style>
  <w:style w:type="character" w:customStyle="1" w:styleId="68">
    <w:name w:val="Char Char61"/>
    <w:qFormat/>
    <w:locked/>
    <w:uiPriority w:val="0"/>
    <w:rPr>
      <w:rFonts w:eastAsia="宋体"/>
      <w:b/>
      <w:bCs/>
      <w:kern w:val="2"/>
      <w:sz w:val="32"/>
      <w:szCs w:val="32"/>
      <w:lang w:val="en-US" w:eastAsia="zh-CN" w:bidi="ar-SA"/>
    </w:rPr>
  </w:style>
  <w:style w:type="character" w:customStyle="1" w:styleId="69">
    <w:name w:val="页脚 Char1"/>
    <w:qFormat/>
    <w:locked/>
    <w:uiPriority w:val="0"/>
    <w:rPr>
      <w:rFonts w:cs="Times New Roman"/>
      <w:kern w:val="2"/>
      <w:sz w:val="18"/>
      <w:szCs w:val="18"/>
      <w:lang w:bidi="ar-SA"/>
    </w:rPr>
  </w:style>
  <w:style w:type="character" w:customStyle="1" w:styleId="70">
    <w:name w:val="发布"/>
    <w:qFormat/>
    <w:uiPriority w:val="0"/>
    <w:rPr>
      <w:rFonts w:ascii="黑体" w:eastAsia="黑体"/>
      <w:spacing w:val="85"/>
      <w:w w:val="100"/>
      <w:position w:val="3"/>
      <w:sz w:val="28"/>
      <w:szCs w:val="28"/>
    </w:rPr>
  </w:style>
  <w:style w:type="character" w:customStyle="1" w:styleId="71">
    <w:name w:val="正文文本 2 字符"/>
    <w:link w:val="43"/>
    <w:qFormat/>
    <w:uiPriority w:val="0"/>
    <w:rPr>
      <w:kern w:val="2"/>
      <w:sz w:val="21"/>
    </w:rPr>
  </w:style>
  <w:style w:type="character" w:customStyle="1" w:styleId="72">
    <w:name w:val="标题 4 字符"/>
    <w:link w:val="5"/>
    <w:qFormat/>
    <w:uiPriority w:val="0"/>
    <w:rPr>
      <w:rFonts w:eastAsia="楷体_GB2312"/>
      <w:b/>
      <w:bCs/>
      <w:kern w:val="2"/>
      <w:sz w:val="13"/>
    </w:rPr>
  </w:style>
  <w:style w:type="character" w:customStyle="1" w:styleId="73">
    <w:name w:val="批注框文本 Char1"/>
    <w:qFormat/>
    <w:uiPriority w:val="99"/>
    <w:rPr>
      <w:kern w:val="2"/>
      <w:sz w:val="18"/>
      <w:szCs w:val="18"/>
    </w:rPr>
  </w:style>
  <w:style w:type="character" w:customStyle="1" w:styleId="74">
    <w:name w:val="首示例 Char"/>
    <w:link w:val="75"/>
    <w:qFormat/>
    <w:uiPriority w:val="0"/>
    <w:rPr>
      <w:rFonts w:ascii="宋体" w:hAnsi="宋体"/>
      <w:kern w:val="2"/>
      <w:sz w:val="18"/>
      <w:szCs w:val="18"/>
    </w:rPr>
  </w:style>
  <w:style w:type="paragraph" w:customStyle="1" w:styleId="75">
    <w:name w:val="首示例"/>
    <w:next w:val="34"/>
    <w:link w:val="74"/>
    <w:qFormat/>
    <w:uiPriority w:val="0"/>
    <w:pPr>
      <w:tabs>
        <w:tab w:val="left" w:pos="360"/>
      </w:tabs>
    </w:pPr>
    <w:rPr>
      <w:rFonts w:ascii="宋体" w:hAnsi="宋体" w:eastAsia="宋体" w:cs="Times New Roman"/>
      <w:kern w:val="2"/>
      <w:sz w:val="18"/>
      <w:szCs w:val="18"/>
      <w:lang w:val="en-US" w:eastAsia="zh-CN" w:bidi="ar-SA"/>
    </w:rPr>
  </w:style>
  <w:style w:type="character" w:customStyle="1" w:styleId="76">
    <w:name w:val="批注文字 字符"/>
    <w:link w:val="13"/>
    <w:qFormat/>
    <w:uiPriority w:val="0"/>
    <w:rPr>
      <w:rFonts w:eastAsia="宋体"/>
      <w:kern w:val="2"/>
      <w:sz w:val="21"/>
      <w:szCs w:val="24"/>
      <w:lang w:val="en-US" w:eastAsia="zh-CN" w:bidi="ar-SA"/>
    </w:rPr>
  </w:style>
  <w:style w:type="character" w:customStyle="1" w:styleId="77">
    <w:name w:val="页眉 字符"/>
    <w:link w:val="29"/>
    <w:qFormat/>
    <w:uiPriority w:val="0"/>
    <w:rPr>
      <w:kern w:val="2"/>
      <w:sz w:val="18"/>
      <w:szCs w:val="18"/>
    </w:rPr>
  </w:style>
  <w:style w:type="character" w:customStyle="1" w:styleId="78">
    <w:name w:val="标题 1 字符"/>
    <w:link w:val="2"/>
    <w:qFormat/>
    <w:uiPriority w:val="0"/>
    <w:rPr>
      <w:rFonts w:ascii="宋体" w:hAnsi="宋体"/>
      <w:kern w:val="2"/>
      <w:sz w:val="30"/>
      <w:szCs w:val="24"/>
    </w:rPr>
  </w:style>
  <w:style w:type="character" w:customStyle="1" w:styleId="79">
    <w:name w:val="正文首行缩进 Char1"/>
    <w:qFormat/>
    <w:uiPriority w:val="99"/>
    <w:rPr>
      <w:kern w:val="2"/>
      <w:sz w:val="21"/>
      <w:szCs w:val="24"/>
    </w:rPr>
  </w:style>
  <w:style w:type="character" w:customStyle="1" w:styleId="80">
    <w:name w:val="正文缩进 字符"/>
    <w:link w:val="9"/>
    <w:qFormat/>
    <w:locked/>
    <w:uiPriority w:val="0"/>
    <w:rPr>
      <w:kern w:val="2"/>
      <w:sz w:val="21"/>
    </w:rPr>
  </w:style>
  <w:style w:type="character" w:customStyle="1" w:styleId="81">
    <w:name w:val="日期 字符"/>
    <w:link w:val="24"/>
    <w:qFormat/>
    <w:uiPriority w:val="0"/>
    <w:rPr>
      <w:rFonts w:ascii="宋体"/>
      <w:kern w:val="2"/>
      <w:sz w:val="24"/>
    </w:rPr>
  </w:style>
  <w:style w:type="character" w:customStyle="1" w:styleId="82">
    <w:name w:val="正文文本缩进 字符"/>
    <w:link w:val="17"/>
    <w:qFormat/>
    <w:uiPriority w:val="0"/>
    <w:rPr>
      <w:rFonts w:ascii="宋体"/>
      <w:kern w:val="2"/>
      <w:sz w:val="28"/>
      <w:szCs w:val="24"/>
    </w:rPr>
  </w:style>
  <w:style w:type="character" w:customStyle="1" w:styleId="83">
    <w:name w:val="标题 3 字符"/>
    <w:link w:val="4"/>
    <w:qFormat/>
    <w:uiPriority w:val="0"/>
    <w:rPr>
      <w:b/>
      <w:kern w:val="2"/>
      <w:sz w:val="32"/>
    </w:rPr>
  </w:style>
  <w:style w:type="character" w:customStyle="1" w:styleId="84">
    <w:name w:val="case31"/>
    <w:qFormat/>
    <w:uiPriority w:val="0"/>
    <w:rPr>
      <w:rFonts w:hint="default"/>
      <w:spacing w:val="390"/>
      <w:sz w:val="21"/>
      <w:szCs w:val="21"/>
    </w:rPr>
  </w:style>
  <w:style w:type="character" w:customStyle="1" w:styleId="85">
    <w:name w:val="正文文本首行缩进 字符"/>
    <w:link w:val="48"/>
    <w:qFormat/>
    <w:uiPriority w:val="0"/>
    <w:rPr>
      <w:b/>
      <w:kern w:val="2"/>
      <w:sz w:val="21"/>
      <w:szCs w:val="24"/>
    </w:rPr>
  </w:style>
  <w:style w:type="character" w:customStyle="1" w:styleId="86">
    <w:name w:val="尾注文本 字符"/>
    <w:link w:val="26"/>
    <w:qFormat/>
    <w:uiPriority w:val="0"/>
    <w:rPr>
      <w:kern w:val="2"/>
      <w:sz w:val="21"/>
      <w:szCs w:val="24"/>
    </w:rPr>
  </w:style>
  <w:style w:type="character" w:customStyle="1" w:styleId="87">
    <w:name w:val="正文文本 字符"/>
    <w:link w:val="16"/>
    <w:qFormat/>
    <w:uiPriority w:val="0"/>
    <w:rPr>
      <w:kern w:val="2"/>
      <w:sz w:val="21"/>
      <w:szCs w:val="24"/>
    </w:rPr>
  </w:style>
  <w:style w:type="character" w:customStyle="1" w:styleId="88">
    <w:name w:val="正文文本 Char1"/>
    <w:qFormat/>
    <w:uiPriority w:val="0"/>
    <w:rPr>
      <w:rFonts w:ascii="华文中宋" w:eastAsia="华文中宋"/>
      <w:bCs/>
      <w:kern w:val="2"/>
      <w:sz w:val="28"/>
    </w:rPr>
  </w:style>
  <w:style w:type="character" w:customStyle="1" w:styleId="89">
    <w:name w:val="批注主题 字符"/>
    <w:link w:val="47"/>
    <w:qFormat/>
    <w:uiPriority w:val="0"/>
    <w:rPr>
      <w:rFonts w:eastAsia="宋体"/>
      <w:b/>
      <w:bCs/>
      <w:kern w:val="2"/>
      <w:sz w:val="21"/>
      <w:szCs w:val="22"/>
      <w:lang w:val="en-US" w:eastAsia="zh-CN" w:bidi="ar-SA"/>
    </w:rPr>
  </w:style>
  <w:style w:type="character" w:customStyle="1" w:styleId="90">
    <w:name w:val="文档结构图 字符"/>
    <w:link w:val="12"/>
    <w:qFormat/>
    <w:uiPriority w:val="0"/>
    <w:rPr>
      <w:kern w:val="2"/>
      <w:sz w:val="21"/>
      <w:szCs w:val="24"/>
      <w:shd w:val="clear" w:color="auto" w:fill="000080"/>
    </w:rPr>
  </w:style>
  <w:style w:type="character" w:customStyle="1" w:styleId="91">
    <w:name w:val="段 Char"/>
    <w:link w:val="34"/>
    <w:qFormat/>
    <w:uiPriority w:val="0"/>
    <w:rPr>
      <w:rFonts w:ascii="宋体"/>
      <w:sz w:val="21"/>
      <w:lang w:val="en-US" w:eastAsia="zh-CN" w:bidi="ar-SA"/>
    </w:rPr>
  </w:style>
  <w:style w:type="character" w:customStyle="1" w:styleId="92">
    <w:name w:val="Char Char6"/>
    <w:qFormat/>
    <w:locked/>
    <w:uiPriority w:val="0"/>
    <w:rPr>
      <w:rFonts w:eastAsia="宋体"/>
      <w:b/>
      <w:bCs/>
      <w:kern w:val="2"/>
      <w:sz w:val="32"/>
      <w:szCs w:val="32"/>
      <w:lang w:val="en-US" w:eastAsia="zh-CN" w:bidi="ar-SA"/>
    </w:rPr>
  </w:style>
  <w:style w:type="character" w:customStyle="1" w:styleId="93">
    <w:name w:val="附录公式 Char"/>
    <w:link w:val="94"/>
    <w:qFormat/>
    <w:uiPriority w:val="0"/>
    <w:rPr>
      <w:rFonts w:ascii="宋体"/>
      <w:sz w:val="21"/>
      <w:lang w:val="en-US" w:eastAsia="zh-CN" w:bidi="ar-SA"/>
    </w:rPr>
  </w:style>
  <w:style w:type="paragraph" w:customStyle="1" w:styleId="94">
    <w:name w:val="附录公式"/>
    <w:basedOn w:val="34"/>
    <w:next w:val="34"/>
    <w:link w:val="93"/>
    <w:qFormat/>
    <w:uiPriority w:val="0"/>
    <w:pPr>
      <w:numPr>
        <w:ilvl w:val="1"/>
        <w:numId w:val="3"/>
      </w:numPr>
      <w:ind w:left="0" w:firstLine="420"/>
    </w:pPr>
  </w:style>
  <w:style w:type="character" w:customStyle="1" w:styleId="95">
    <w:name w:val="脚注文本 字符"/>
    <w:link w:val="35"/>
    <w:qFormat/>
    <w:uiPriority w:val="0"/>
    <w:rPr>
      <w:rFonts w:ascii="宋体"/>
      <w:kern w:val="2"/>
      <w:sz w:val="18"/>
      <w:szCs w:val="18"/>
    </w:rPr>
  </w:style>
  <w:style w:type="character" w:customStyle="1" w:styleId="96">
    <w:name w:val="Char Char62"/>
    <w:qFormat/>
    <w:locked/>
    <w:uiPriority w:val="0"/>
    <w:rPr>
      <w:rFonts w:eastAsia="宋体"/>
      <w:b/>
      <w:bCs/>
      <w:kern w:val="2"/>
      <w:sz w:val="32"/>
      <w:szCs w:val="32"/>
      <w:lang w:val="en-US" w:eastAsia="zh-CN" w:bidi="ar-SA"/>
    </w:rPr>
  </w:style>
  <w:style w:type="character" w:customStyle="1" w:styleId="97">
    <w:name w:val="HTML 预设格式 字符"/>
    <w:link w:val="44"/>
    <w:qFormat/>
    <w:uiPriority w:val="0"/>
    <w:rPr>
      <w:rFonts w:ascii="Courier New" w:hAnsi="Courier New"/>
      <w:kern w:val="2"/>
    </w:rPr>
  </w:style>
  <w:style w:type="character" w:customStyle="1" w:styleId="98">
    <w:name w:val="标题 2 字符"/>
    <w:link w:val="3"/>
    <w:qFormat/>
    <w:uiPriority w:val="0"/>
    <w:rPr>
      <w:rFonts w:ascii="Arial" w:hAnsi="Arial" w:eastAsia="黑体"/>
      <w:b/>
      <w:bCs/>
      <w:kern w:val="2"/>
      <w:sz w:val="32"/>
      <w:szCs w:val="32"/>
    </w:rPr>
  </w:style>
  <w:style w:type="paragraph" w:customStyle="1" w:styleId="99">
    <w:name w:val="图标脚注说明"/>
    <w:basedOn w:val="34"/>
    <w:qFormat/>
    <w:uiPriority w:val="0"/>
    <w:pPr>
      <w:ind w:left="840" w:hanging="420" w:firstLineChars="0"/>
    </w:pPr>
    <w:rPr>
      <w:sz w:val="18"/>
      <w:szCs w:val="18"/>
    </w:rPr>
  </w:style>
  <w:style w:type="paragraph" w:customStyle="1" w:styleId="100">
    <w:name w:val="_Style 1"/>
    <w:basedOn w:val="1"/>
    <w:qFormat/>
    <w:uiPriority w:val="99"/>
    <w:pPr>
      <w:ind w:firstLine="420" w:firstLineChars="200"/>
    </w:pPr>
    <w:rPr>
      <w:rFonts w:ascii="Calibri" w:hAnsi="Calibri"/>
      <w:szCs w:val="22"/>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示例内容"/>
    <w:qFormat/>
    <w:uiPriority w:val="0"/>
    <w:pPr>
      <w:numPr>
        <w:ilvl w:val="5"/>
        <w:numId w:val="4"/>
      </w:numPr>
      <w:ind w:firstLine="200" w:firstLineChars="200"/>
    </w:pPr>
    <w:rPr>
      <w:rFonts w:ascii="宋体" w:hAnsi="Times New Roman" w:eastAsia="宋体" w:cs="Times New Roman"/>
      <w:sz w:val="18"/>
      <w:szCs w:val="18"/>
      <w:lang w:val="en-US" w:eastAsia="zh-CN" w:bidi="ar-SA"/>
    </w:rPr>
  </w:style>
  <w:style w:type="paragraph" w:customStyle="1" w:styleId="103">
    <w:name w:val="三级条标题"/>
    <w:basedOn w:val="104"/>
    <w:next w:val="34"/>
    <w:qFormat/>
    <w:uiPriority w:val="0"/>
    <w:pPr>
      <w:numPr>
        <w:ilvl w:val="1"/>
        <w:numId w:val="5"/>
      </w:numPr>
      <w:outlineLvl w:val="4"/>
    </w:pPr>
  </w:style>
  <w:style w:type="paragraph" w:customStyle="1" w:styleId="104">
    <w:name w:val="二级条标题"/>
    <w:basedOn w:val="105"/>
    <w:next w:val="34"/>
    <w:qFormat/>
    <w:uiPriority w:val="0"/>
    <w:pPr>
      <w:spacing w:before="50" w:after="50"/>
      <w:outlineLvl w:val="3"/>
    </w:pPr>
  </w:style>
  <w:style w:type="paragraph" w:customStyle="1" w:styleId="105">
    <w:name w:val="一级条标题"/>
    <w:next w:val="34"/>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8">
    <w:name w:val="Char"/>
    <w:basedOn w:val="1"/>
    <w:qFormat/>
    <w:uiPriority w:val="0"/>
    <w:pPr>
      <w:tabs>
        <w:tab w:val="left" w:pos="420"/>
      </w:tabs>
      <w:ind w:left="420" w:hanging="420"/>
    </w:pPr>
    <w:rPr>
      <w:sz w:val="24"/>
    </w:rPr>
  </w:style>
  <w:style w:type="paragraph" w:customStyle="1" w:styleId="109">
    <w:name w:val="三级无"/>
    <w:basedOn w:val="103"/>
    <w:qFormat/>
    <w:uiPriority w:val="0"/>
    <w:pPr>
      <w:numPr>
        <w:ilvl w:val="0"/>
        <w:numId w:val="6"/>
      </w:numPr>
      <w:spacing w:before="0" w:beforeLines="0" w:after="0" w:afterLines="0"/>
    </w:pPr>
    <w:rPr>
      <w:rFonts w:ascii="宋体" w:eastAsia="宋体"/>
    </w:rPr>
  </w:style>
  <w:style w:type="paragraph" w:customStyle="1" w:styleId="110">
    <w:name w:val="其他发布部门"/>
    <w:basedOn w:val="111"/>
    <w:qFormat/>
    <w:uiPriority w:val="0"/>
    <w:pPr>
      <w:framePr w:wrap="around" w:y="15310"/>
      <w:spacing w:line="0" w:lineRule="atLeast"/>
    </w:pPr>
    <w:rPr>
      <w:rFonts w:ascii="黑体" w:eastAsia="黑体"/>
      <w:b w:val="0"/>
    </w:rPr>
  </w:style>
  <w:style w:type="paragraph" w:customStyle="1" w:styleId="111">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封面标准英文名称2"/>
    <w:basedOn w:val="116"/>
    <w:qFormat/>
    <w:uiPriority w:val="0"/>
    <w:pPr>
      <w:framePr w:wrap="around" w:y="4469"/>
    </w:pPr>
  </w:style>
  <w:style w:type="paragraph" w:customStyle="1" w:styleId="116">
    <w:name w:val="封面标准英文名称"/>
    <w:basedOn w:val="117"/>
    <w:qFormat/>
    <w:uiPriority w:val="0"/>
    <w:pPr>
      <w:framePr w:wrap="around"/>
      <w:spacing w:before="370" w:line="400" w:lineRule="exact"/>
    </w:pPr>
    <w:rPr>
      <w:rFonts w:ascii="Times New Roman"/>
      <w:sz w:val="28"/>
      <w:szCs w:val="28"/>
    </w:rPr>
  </w:style>
  <w:style w:type="paragraph" w:customStyle="1" w:styleId="1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默认段落字体 Para Char"/>
    <w:basedOn w:val="1"/>
    <w:qFormat/>
    <w:uiPriority w:val="0"/>
    <w:pPr>
      <w:tabs>
        <w:tab w:val="left" w:pos="552"/>
      </w:tabs>
      <w:ind w:left="552" w:hanging="420"/>
    </w:pPr>
    <w:rPr>
      <w:sz w:val="24"/>
    </w:rPr>
  </w:style>
  <w:style w:type="paragraph" w:customStyle="1" w:styleId="119">
    <w:name w:val="正文表标题"/>
    <w:next w:val="34"/>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21">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23">
    <w:name w:val="xl1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4">
    <w:name w:val="xl105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封面标准文稿编辑信息2"/>
    <w:basedOn w:val="126"/>
    <w:qFormat/>
    <w:uiPriority w:val="0"/>
    <w:pPr>
      <w:framePr w:wrap="around" w:y="4469"/>
      <w:tabs>
        <w:tab w:val="left" w:pos="851"/>
      </w:tabs>
    </w:pPr>
  </w:style>
  <w:style w:type="paragraph" w:customStyle="1" w:styleId="126">
    <w:name w:val="封面标准文稿编辑信息"/>
    <w:basedOn w:val="127"/>
    <w:qFormat/>
    <w:uiPriority w:val="0"/>
    <w:pPr>
      <w:framePr w:wrap="around"/>
      <w:numPr>
        <w:numId w:val="0"/>
      </w:numPr>
      <w:tabs>
        <w:tab w:val="left" w:pos="851"/>
      </w:tabs>
      <w:spacing w:before="180" w:line="180" w:lineRule="exact"/>
    </w:pPr>
    <w:rPr>
      <w:sz w:val="21"/>
    </w:rPr>
  </w:style>
  <w:style w:type="paragraph" w:customStyle="1" w:styleId="127">
    <w:name w:val="封面标准文稿类别"/>
    <w:basedOn w:val="128"/>
    <w:qFormat/>
    <w:uiPriority w:val="0"/>
    <w:pPr>
      <w:framePr w:wrap="around"/>
      <w:numPr>
        <w:ilvl w:val="0"/>
        <w:numId w:val="8"/>
      </w:numPr>
      <w:spacing w:after="160" w:line="240" w:lineRule="auto"/>
      <w:ind w:firstLine="0"/>
    </w:pPr>
    <w:rPr>
      <w:sz w:val="24"/>
    </w:rPr>
  </w:style>
  <w:style w:type="paragraph" w:customStyle="1" w:styleId="128">
    <w:name w:val="封面一致性程度标识"/>
    <w:basedOn w:val="116"/>
    <w:qFormat/>
    <w:uiPriority w:val="0"/>
    <w:pPr>
      <w:framePr w:wrap="around"/>
      <w:spacing w:before="440"/>
    </w:pPr>
    <w:rPr>
      <w:rFonts w:ascii="宋体" w:eastAsia="宋体"/>
    </w:rPr>
  </w:style>
  <w:style w:type="paragraph" w:customStyle="1" w:styleId="129">
    <w:name w:val="示例×："/>
    <w:basedOn w:val="130"/>
    <w:qFormat/>
    <w:uiPriority w:val="0"/>
    <w:pPr>
      <w:numPr>
        <w:ilvl w:val="0"/>
        <w:numId w:val="9"/>
      </w:numPr>
      <w:spacing w:before="0" w:beforeLines="0" w:after="0" w:afterLines="0"/>
      <w:outlineLvl w:val="9"/>
    </w:pPr>
    <w:rPr>
      <w:rFonts w:ascii="宋体" w:eastAsia="宋体"/>
      <w:sz w:val="18"/>
      <w:szCs w:val="18"/>
    </w:rPr>
  </w:style>
  <w:style w:type="paragraph" w:customStyle="1" w:styleId="130">
    <w:name w:val="章标题"/>
    <w:next w:val="3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2">
    <w:name w:val="xl106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4">
    <w:name w:val="附录二级无"/>
    <w:basedOn w:val="135"/>
    <w:qFormat/>
    <w:uiPriority w:val="0"/>
    <w:pPr>
      <w:spacing w:before="0" w:beforeLines="0" w:after="0" w:afterLines="0"/>
    </w:pPr>
    <w:rPr>
      <w:rFonts w:ascii="宋体" w:eastAsia="宋体"/>
      <w:szCs w:val="21"/>
    </w:rPr>
  </w:style>
  <w:style w:type="paragraph" w:customStyle="1" w:styleId="135">
    <w:name w:val="附录二级条标题"/>
    <w:basedOn w:val="1"/>
    <w:next w:val="34"/>
    <w:qFormat/>
    <w:uiPriority w:val="0"/>
    <w:pPr>
      <w:widowControl/>
      <w:numPr>
        <w:ilvl w:val="4"/>
        <w:numId w:val="10"/>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6">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0"/>
      <w:szCs w:val="20"/>
    </w:rPr>
  </w:style>
  <w:style w:type="paragraph" w:customStyle="1" w:styleId="13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列项◆（三级）"/>
    <w:basedOn w:val="1"/>
    <w:qFormat/>
    <w:uiPriority w:val="0"/>
    <w:pPr>
      <w:numPr>
        <w:ilvl w:val="0"/>
        <w:numId w:val="11"/>
      </w:numPr>
      <w:tabs>
        <w:tab w:val="left" w:pos="1678"/>
      </w:tabs>
      <w:ind w:left="1678" w:hanging="414"/>
    </w:pPr>
    <w:rPr>
      <w:rFonts w:ascii="宋体"/>
      <w:szCs w:val="21"/>
    </w:rPr>
  </w:style>
  <w:style w:type="paragraph" w:customStyle="1" w:styleId="141">
    <w:name w:val="xl106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3">
    <w:name w:val="ugc"/>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14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7">
    <w:name w:val="xl106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8">
    <w:name w:val="一级无"/>
    <w:basedOn w:val="105"/>
    <w:qFormat/>
    <w:uiPriority w:val="0"/>
    <w:pPr>
      <w:spacing w:before="0" w:beforeLines="0" w:after="0" w:afterLines="0"/>
    </w:pPr>
    <w:rPr>
      <w:rFonts w:ascii="宋体" w:eastAsia="宋体"/>
    </w:rPr>
  </w:style>
  <w:style w:type="paragraph" w:customStyle="1" w:styleId="149">
    <w:name w:val="附录表标号"/>
    <w:basedOn w:val="1"/>
    <w:next w:val="34"/>
    <w:qFormat/>
    <w:uiPriority w:val="0"/>
    <w:pPr>
      <w:spacing w:line="14" w:lineRule="exact"/>
      <w:ind w:left="811" w:hanging="448"/>
      <w:jc w:val="center"/>
      <w:outlineLvl w:val="0"/>
    </w:pPr>
    <w:rPr>
      <w:color w:val="FFFFFF"/>
    </w:rPr>
  </w:style>
  <w:style w:type="paragraph" w:customStyle="1" w:styleId="150">
    <w:name w:val="其他发布日期"/>
    <w:basedOn w:val="151"/>
    <w:qFormat/>
    <w:uiPriority w:val="0"/>
    <w:pPr>
      <w:framePr w:wrap="around" w:vAnchor="page" w:hAnchor="text" w:x="1419"/>
      <w:numPr>
        <w:ilvl w:val="0"/>
        <w:numId w:val="12"/>
      </w:numPr>
    </w:pPr>
  </w:style>
  <w:style w:type="paragraph" w:customStyle="1" w:styleId="15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rPr>
  </w:style>
  <w:style w:type="paragraph" w:customStyle="1" w:styleId="153">
    <w:name w:val="font13"/>
    <w:basedOn w:val="1"/>
    <w:qFormat/>
    <w:uiPriority w:val="0"/>
    <w:pPr>
      <w:widowControl/>
      <w:spacing w:before="100" w:beforeAutospacing="1" w:after="100" w:afterAutospacing="1"/>
      <w:jc w:val="left"/>
    </w:pPr>
    <w:rPr>
      <w:i/>
      <w:iCs/>
      <w:kern w:val="0"/>
      <w:sz w:val="36"/>
      <w:szCs w:val="36"/>
    </w:rPr>
  </w:style>
  <w:style w:type="paragraph" w:customStyle="1" w:styleId="154">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55">
    <w:name w:val="xl106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106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Char1"/>
    <w:basedOn w:val="1"/>
    <w:qFormat/>
    <w:uiPriority w:val="0"/>
    <w:rPr>
      <w:sz w:val="24"/>
    </w:rPr>
  </w:style>
  <w:style w:type="paragraph" w:customStyle="1" w:styleId="158">
    <w:name w:val="实施日期"/>
    <w:basedOn w:val="151"/>
    <w:uiPriority w:val="0"/>
    <w:pPr>
      <w:framePr w:wrap="around" w:vAnchor="page" w:hAnchor="text"/>
      <w:jc w:val="right"/>
    </w:pPr>
  </w:style>
  <w:style w:type="paragraph" w:customStyle="1" w:styleId="159">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0">
    <w:name w:val="封面一致性程度标识2"/>
    <w:basedOn w:val="128"/>
    <w:qFormat/>
    <w:uiPriority w:val="0"/>
    <w:pPr>
      <w:framePr w:wrap="around" w:y="4469"/>
    </w:pPr>
  </w:style>
  <w:style w:type="paragraph" w:customStyle="1" w:styleId="161">
    <w:name w:val="条文脚注"/>
    <w:basedOn w:val="35"/>
    <w:qFormat/>
    <w:uiPriority w:val="0"/>
    <w:pPr>
      <w:ind w:left="0" w:firstLine="0"/>
      <w:jc w:val="both"/>
    </w:pPr>
  </w:style>
  <w:style w:type="paragraph" w:customStyle="1" w:styleId="162">
    <w:name w:val="xl106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3">
    <w:name w:val="Char Char2 Char"/>
    <w:basedOn w:val="1"/>
    <w:qFormat/>
    <w:uiPriority w:val="0"/>
    <w:pPr>
      <w:keepNext/>
      <w:keepLines/>
      <w:pageBreakBefore/>
      <w:tabs>
        <w:tab w:val="left" w:pos="390"/>
      </w:tabs>
      <w:ind w:left="390" w:hanging="390"/>
    </w:pPr>
    <w:rPr>
      <w:szCs w:val="20"/>
    </w:rPr>
  </w:style>
  <w:style w:type="paragraph" w:customStyle="1" w:styleId="164">
    <w:name w:val="xl10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7">
    <w:name w:val="xl106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二级无"/>
    <w:basedOn w:val="104"/>
    <w:qFormat/>
    <w:uiPriority w:val="0"/>
    <w:pPr>
      <w:spacing w:before="0" w:beforeLines="0" w:after="0" w:afterLines="0"/>
    </w:pPr>
    <w:rPr>
      <w:rFonts w:ascii="宋体" w:eastAsia="宋体"/>
    </w:rPr>
  </w:style>
  <w:style w:type="paragraph" w:customStyle="1" w:styleId="169">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0">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72">
    <w:name w:val="注："/>
    <w:next w:val="34"/>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73">
    <w:name w:val="xl105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4">
    <w:name w:val="xl105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6">
    <w:name w:val="注：（正文）"/>
    <w:basedOn w:val="172"/>
    <w:next w:val="34"/>
    <w:qFormat/>
    <w:uiPriority w:val="0"/>
  </w:style>
  <w:style w:type="paragraph" w:customStyle="1" w:styleId="177">
    <w:name w:val="列表段落1"/>
    <w:basedOn w:val="1"/>
    <w:qFormat/>
    <w:uiPriority w:val="0"/>
    <w:pPr>
      <w:ind w:firstLine="420" w:firstLineChars="200"/>
    </w:pPr>
    <w:rPr>
      <w:rFonts w:ascii="Calibri" w:hAnsi="Calibri" w:cs="Calibri"/>
      <w:szCs w:val="21"/>
    </w:rPr>
  </w:style>
  <w:style w:type="paragraph" w:customStyle="1" w:styleId="178">
    <w:name w:val="四级无"/>
    <w:basedOn w:val="179"/>
    <w:qFormat/>
    <w:uiPriority w:val="0"/>
    <w:pPr>
      <w:spacing w:before="0" w:beforeLines="0" w:after="0" w:afterLines="0"/>
    </w:pPr>
    <w:rPr>
      <w:rFonts w:ascii="宋体" w:eastAsia="宋体"/>
    </w:rPr>
  </w:style>
  <w:style w:type="paragraph" w:customStyle="1" w:styleId="179">
    <w:name w:val="四级条标题"/>
    <w:basedOn w:val="103"/>
    <w:next w:val="34"/>
    <w:qFormat/>
    <w:uiPriority w:val="0"/>
    <w:pPr>
      <w:numPr>
        <w:ilvl w:val="0"/>
        <w:numId w:val="0"/>
      </w:numPr>
      <w:outlineLvl w:val="5"/>
    </w:pPr>
  </w:style>
  <w:style w:type="paragraph" w:customStyle="1" w:styleId="180">
    <w:name w:val="xl105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32"/>
      <w:szCs w:val="32"/>
    </w:rPr>
  </w:style>
  <w:style w:type="paragraph" w:customStyle="1" w:styleId="18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3">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184">
    <w:name w:val="xl105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86">
    <w:name w:val="0"/>
    <w:basedOn w:val="1"/>
    <w:qFormat/>
    <w:uiPriority w:val="0"/>
    <w:pPr>
      <w:widowControl/>
      <w:snapToGrid w:val="0"/>
      <w:spacing w:line="408" w:lineRule="auto"/>
      <w:ind w:left="1"/>
      <w:textAlignment w:val="bottom"/>
    </w:pPr>
    <w:rPr>
      <w:color w:val="000000"/>
      <w:kern w:val="0"/>
      <w:szCs w:val="21"/>
    </w:rPr>
  </w:style>
  <w:style w:type="paragraph" w:customStyle="1" w:styleId="187">
    <w:name w:val="终结线"/>
    <w:basedOn w:val="1"/>
    <w:qFormat/>
    <w:uiPriority w:val="0"/>
    <w:pPr>
      <w:framePr w:hSpace="181" w:vSpace="181" w:wrap="around" w:vAnchor="text" w:hAnchor="margin" w:xAlign="center" w:y="285"/>
    </w:pPr>
  </w:style>
  <w:style w:type="paragraph" w:customStyle="1" w:styleId="188">
    <w:name w:val="xl105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90">
    <w:name w:val="xl106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5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1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94">
    <w:name w:val="其他标准标志"/>
    <w:basedOn w:val="165"/>
    <w:qFormat/>
    <w:uiPriority w:val="0"/>
    <w:pPr>
      <w:framePr w:w="6101" w:wrap="around" w:vAnchor="page" w:hAnchor="page" w:x="4673" w:y="942"/>
    </w:pPr>
    <w:rPr>
      <w:w w:val="130"/>
    </w:rPr>
  </w:style>
  <w:style w:type="paragraph" w:customStyle="1" w:styleId="195">
    <w:name w:val="xl106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6">
    <w:name w:val="数字编号列项（二级）"/>
    <w:qFormat/>
    <w:uiPriority w:val="0"/>
    <w:pPr>
      <w:numPr>
        <w:ilvl w:val="1"/>
        <w:numId w:val="5"/>
      </w:numPr>
      <w:tabs>
        <w:tab w:val="left" w:pos="1259"/>
      </w:tabs>
      <w:jc w:val="both"/>
    </w:pPr>
    <w:rPr>
      <w:rFonts w:ascii="宋体" w:hAnsi="Times New Roman" w:eastAsia="宋体" w:cs="Times New Roman"/>
      <w:sz w:val="21"/>
      <w:lang w:val="en-US" w:eastAsia="zh-CN" w:bidi="ar-SA"/>
    </w:rPr>
  </w:style>
  <w:style w:type="paragraph" w:customStyle="1" w:styleId="197">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198">
    <w:name w:val="xl106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9">
    <w:name w:val="普通文字"/>
    <w:basedOn w:val="1"/>
    <w:next w:val="1"/>
    <w:qFormat/>
    <w:uiPriority w:val="0"/>
    <w:rPr>
      <w:rFonts w:ascii="宋体"/>
      <w:kern w:val="0"/>
      <w:sz w:val="24"/>
      <w:szCs w:val="20"/>
      <w:u w:color="000000"/>
    </w:rPr>
  </w:style>
  <w:style w:type="paragraph" w:customStyle="1" w:styleId="200">
    <w:name w:val="xl106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正文 1.1.1"/>
    <w:basedOn w:val="1"/>
    <w:next w:val="1"/>
    <w:qFormat/>
    <w:uiPriority w:val="0"/>
    <w:pPr>
      <w:numPr>
        <w:ilvl w:val="2"/>
        <w:numId w:val="14"/>
      </w:numPr>
      <w:tabs>
        <w:tab w:val="left" w:pos="851"/>
      </w:tabs>
      <w:outlineLvl w:val="2"/>
    </w:pPr>
    <w:rPr>
      <w:rFonts w:hAnsi="宋体"/>
      <w:color w:val="FF0000"/>
      <w:szCs w:val="22"/>
    </w:rPr>
  </w:style>
  <w:style w:type="paragraph" w:customStyle="1" w:styleId="20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font9"/>
    <w:basedOn w:val="1"/>
    <w:qFormat/>
    <w:uiPriority w:val="0"/>
    <w:pPr>
      <w:widowControl/>
      <w:spacing w:before="100" w:beforeAutospacing="1" w:after="100" w:afterAutospacing="1"/>
      <w:jc w:val="left"/>
    </w:pPr>
    <w:rPr>
      <w:b/>
      <w:bCs/>
      <w:kern w:val="0"/>
      <w:sz w:val="20"/>
      <w:szCs w:val="20"/>
    </w:rPr>
  </w:style>
  <w:style w:type="paragraph" w:customStyle="1" w:styleId="204">
    <w:name w:val="示例"/>
    <w:next w:val="102"/>
    <w:qFormat/>
    <w:uiPriority w:val="0"/>
    <w:pPr>
      <w:widowControl w:val="0"/>
      <w:numPr>
        <w:ilvl w:val="4"/>
        <w:numId w:val="4"/>
      </w:numPr>
      <w:ind w:firstLine="363"/>
      <w:jc w:val="both"/>
    </w:pPr>
    <w:rPr>
      <w:rFonts w:ascii="宋体" w:hAnsi="Times New Roman" w:eastAsia="宋体" w:cs="Times New Roman"/>
      <w:sz w:val="18"/>
      <w:szCs w:val="18"/>
      <w:lang w:val="en-US" w:eastAsia="zh-CN" w:bidi="ar-SA"/>
    </w:rPr>
  </w:style>
  <w:style w:type="paragraph" w:customStyle="1" w:styleId="205">
    <w:name w:val="xl105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ourier New" w:hAnsi="Courier New" w:cs="宋体"/>
      <w:kern w:val="0"/>
      <w:sz w:val="24"/>
    </w:rPr>
  </w:style>
  <w:style w:type="paragraph" w:customStyle="1" w:styleId="206">
    <w:name w:val="font11"/>
    <w:basedOn w:val="1"/>
    <w:qFormat/>
    <w:uiPriority w:val="0"/>
    <w:pPr>
      <w:widowControl/>
      <w:spacing w:before="100" w:beforeAutospacing="1" w:after="100" w:afterAutospacing="1"/>
      <w:jc w:val="left"/>
    </w:pPr>
    <w:rPr>
      <w:b/>
      <w:bCs/>
      <w:kern w:val="0"/>
      <w:sz w:val="18"/>
      <w:szCs w:val="18"/>
    </w:rPr>
  </w:style>
  <w:style w:type="paragraph" w:customStyle="1" w:styleId="20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08">
    <w:name w:val="xl105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05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0">
    <w:name w:val="xl106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1">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xl106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14">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6">
    <w:name w:val="xl105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1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106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05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示例后文字"/>
    <w:basedOn w:val="34"/>
    <w:next w:val="34"/>
    <w:qFormat/>
    <w:uiPriority w:val="0"/>
    <w:pPr>
      <w:ind w:firstLine="360"/>
    </w:pPr>
    <w:rPr>
      <w:sz w:val="18"/>
    </w:rPr>
  </w:style>
  <w:style w:type="paragraph" w:customStyle="1" w:styleId="22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24">
    <w:name w:val="xl106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xl106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7">
    <w:name w:val="xl106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8">
    <w:name w:val="正文_0_1"/>
    <w:qFormat/>
    <w:uiPriority w:val="0"/>
    <w:pPr>
      <w:ind w:firstLine="360"/>
    </w:pPr>
    <w:rPr>
      <w:rFonts w:ascii="Calibri" w:hAnsi="Calibri" w:eastAsia="宋体" w:cs="Times New Roman"/>
      <w:sz w:val="22"/>
      <w:szCs w:val="22"/>
      <w:lang w:val="en-US" w:eastAsia="en-US" w:bidi="en-US"/>
    </w:rPr>
  </w:style>
  <w:style w:type="paragraph" w:customStyle="1" w:styleId="22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30">
    <w:name w:val="附录四级条标题"/>
    <w:basedOn w:val="231"/>
    <w:next w:val="34"/>
    <w:qFormat/>
    <w:uiPriority w:val="0"/>
    <w:pPr>
      <w:numPr>
        <w:ilvl w:val="5"/>
        <w:numId w:val="10"/>
      </w:numPr>
      <w:outlineLvl w:val="5"/>
    </w:pPr>
  </w:style>
  <w:style w:type="paragraph" w:customStyle="1" w:styleId="231">
    <w:name w:val="附录三级条标题"/>
    <w:basedOn w:val="135"/>
    <w:next w:val="34"/>
    <w:qFormat/>
    <w:uiPriority w:val="0"/>
    <w:pPr>
      <w:numPr>
        <w:ilvl w:val="0"/>
        <w:numId w:val="0"/>
      </w:numPr>
      <w:outlineLvl w:val="4"/>
    </w:pPr>
  </w:style>
  <w:style w:type="paragraph" w:customStyle="1" w:styleId="232">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105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PMingLiU" w:hAnsi="PMingLiU" w:eastAsia="PMingLiU" w:cs="宋体"/>
      <w:kern w:val="0"/>
      <w:sz w:val="24"/>
    </w:rPr>
  </w:style>
  <w:style w:type="paragraph" w:customStyle="1" w:styleId="235">
    <w:name w:val="xl1063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3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3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8">
    <w:name w:val="附录字母编号列项（一级）"/>
    <w:qFormat/>
    <w:uiPriority w:val="0"/>
    <w:pPr>
      <w:numPr>
        <w:ilvl w:val="0"/>
        <w:numId w:val="3"/>
      </w:numPr>
      <w:tabs>
        <w:tab w:val="left" w:pos="839"/>
      </w:tabs>
    </w:pPr>
    <w:rPr>
      <w:rFonts w:ascii="宋体" w:hAnsi="Times New Roman" w:eastAsia="宋体" w:cs="Times New Roman"/>
      <w:sz w:val="21"/>
      <w:lang w:val="en-US" w:eastAsia="zh-CN" w:bidi="ar-SA"/>
    </w:rPr>
  </w:style>
  <w:style w:type="paragraph" w:customStyle="1" w:styleId="239">
    <w:name w:val="font6"/>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240">
    <w:name w:val="xl106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42">
    <w:name w:val="附录一级条标题"/>
    <w:basedOn w:val="243"/>
    <w:next w:val="34"/>
    <w:qFormat/>
    <w:uiPriority w:val="0"/>
    <w:pPr>
      <w:numPr>
        <w:ilvl w:val="2"/>
      </w:numPr>
      <w:autoSpaceDN w:val="0"/>
      <w:spacing w:before="50" w:beforeLines="50" w:after="50" w:afterLines="50"/>
      <w:outlineLvl w:val="2"/>
    </w:pPr>
  </w:style>
  <w:style w:type="paragraph" w:customStyle="1" w:styleId="243">
    <w:name w:val="附录章标题"/>
    <w:next w:val="34"/>
    <w:qFormat/>
    <w:uiPriority w:val="0"/>
    <w:pPr>
      <w:numPr>
        <w:ilvl w:val="1"/>
        <w:numId w:val="10"/>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xl106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5">
    <w:name w:val="xl10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PMingLiU" w:hAnsi="PMingLiU" w:eastAsia="PMingLiU" w:cs="宋体"/>
      <w:kern w:val="0"/>
      <w:sz w:val="24"/>
    </w:rPr>
  </w:style>
  <w:style w:type="paragraph" w:customStyle="1" w:styleId="2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4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48">
    <w:name w:val="xl106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0">
    <w:name w:val="注×：（正文）"/>
    <w:qFormat/>
    <w:uiPriority w:val="0"/>
    <w:pPr>
      <w:jc w:val="both"/>
    </w:pPr>
    <w:rPr>
      <w:rFonts w:ascii="宋体" w:hAnsi="Times New Roman" w:eastAsia="宋体" w:cs="Times New Roman"/>
      <w:sz w:val="18"/>
      <w:szCs w:val="18"/>
      <w:lang w:val="en-US" w:eastAsia="zh-CN" w:bidi="ar-SA"/>
    </w:rPr>
  </w:style>
  <w:style w:type="paragraph" w:customStyle="1" w:styleId="2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05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3">
    <w:name w:val="封面标准文稿类别2"/>
    <w:basedOn w:val="127"/>
    <w:qFormat/>
    <w:uiPriority w:val="0"/>
    <w:pPr>
      <w:framePr w:wrap="around" w:y="4469"/>
    </w:pPr>
  </w:style>
  <w:style w:type="paragraph" w:customStyle="1" w:styleId="254">
    <w:name w:val="xl105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5">
    <w:name w:val="xl10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6">
    <w:name w:val="列项●（二级）"/>
    <w:qFormat/>
    <w:uiPriority w:val="0"/>
    <w:pPr>
      <w:numPr>
        <w:ilvl w:val="1"/>
        <w:numId w:val="15"/>
      </w:numPr>
      <w:tabs>
        <w:tab w:val="left" w:pos="840"/>
        <w:tab w:val="left" w:pos="1140"/>
      </w:tabs>
      <w:jc w:val="both"/>
    </w:pPr>
    <w:rPr>
      <w:rFonts w:ascii="宋体" w:hAnsi="Times New Roman" w:eastAsia="宋体" w:cs="Times New Roman"/>
      <w:sz w:val="21"/>
      <w:lang w:val="en-US" w:eastAsia="zh-CN" w:bidi="ar-SA"/>
    </w:rPr>
  </w:style>
  <w:style w:type="paragraph" w:customStyle="1" w:styleId="257">
    <w:name w:val="正文 1.1"/>
    <w:basedOn w:val="1"/>
    <w:next w:val="201"/>
    <w:qFormat/>
    <w:uiPriority w:val="0"/>
    <w:pPr>
      <w:numPr>
        <w:ilvl w:val="1"/>
        <w:numId w:val="14"/>
      </w:numPr>
      <w:tabs>
        <w:tab w:val="left" w:pos="851"/>
      </w:tabs>
      <w:ind w:firstLine="550"/>
      <w:outlineLvl w:val="1"/>
    </w:pPr>
    <w:rPr>
      <w:rFonts w:ascii="仿宋" w:hAnsi="仿宋"/>
      <w:b/>
      <w:szCs w:val="22"/>
    </w:rPr>
  </w:style>
  <w:style w:type="paragraph" w:customStyle="1" w:styleId="258">
    <w:name w:val="附录数字编号列项（二级）"/>
    <w:qFormat/>
    <w:uiPriority w:val="0"/>
    <w:pPr>
      <w:numPr>
        <w:ilvl w:val="6"/>
        <w:numId w:val="10"/>
      </w:numPr>
      <w:tabs>
        <w:tab w:val="left" w:pos="840"/>
      </w:tabs>
      <w:ind w:left="839" w:hanging="419"/>
    </w:pPr>
    <w:rPr>
      <w:rFonts w:ascii="宋体" w:hAnsi="Times New Roman" w:eastAsia="宋体" w:cs="Times New Roman"/>
      <w:sz w:val="21"/>
      <w:lang w:val="en-US" w:eastAsia="zh-CN" w:bidi="ar-SA"/>
    </w:rPr>
  </w:style>
  <w:style w:type="paragraph" w:customStyle="1" w:styleId="25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0">
    <w:name w:val="附录一级无"/>
    <w:basedOn w:val="242"/>
    <w:qFormat/>
    <w:uiPriority w:val="0"/>
    <w:pPr>
      <w:spacing w:before="0" w:beforeLines="0" w:after="0" w:afterLines="0"/>
    </w:pPr>
    <w:rPr>
      <w:rFonts w:ascii="宋体" w:eastAsia="宋体"/>
      <w:szCs w:val="21"/>
    </w:rPr>
  </w:style>
  <w:style w:type="paragraph" w:customStyle="1" w:styleId="2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62">
    <w:name w:val="正文空2格  1."/>
    <w:basedOn w:val="1"/>
    <w:qFormat/>
    <w:uiPriority w:val="0"/>
    <w:pPr>
      <w:ind w:firstLine="480" w:firstLineChars="200"/>
    </w:pPr>
    <w:rPr>
      <w:rFonts w:cs="宋体"/>
      <w:sz w:val="28"/>
      <w:szCs w:val="20"/>
    </w:rPr>
  </w:style>
  <w:style w:type="paragraph" w:customStyle="1" w:styleId="263">
    <w:name w:val="附录五级无"/>
    <w:basedOn w:val="264"/>
    <w:qFormat/>
    <w:uiPriority w:val="0"/>
    <w:pPr>
      <w:spacing w:before="0" w:beforeLines="0" w:after="0" w:afterLines="0"/>
      <w:ind w:left="0"/>
    </w:pPr>
    <w:rPr>
      <w:rFonts w:ascii="宋体" w:eastAsia="宋体"/>
      <w:szCs w:val="21"/>
    </w:rPr>
  </w:style>
  <w:style w:type="paragraph" w:customStyle="1" w:styleId="264">
    <w:name w:val="附录五级条标题"/>
    <w:basedOn w:val="230"/>
    <w:next w:val="34"/>
    <w:qFormat/>
    <w:uiPriority w:val="0"/>
    <w:pPr>
      <w:numPr>
        <w:ilvl w:val="0"/>
        <w:numId w:val="0"/>
      </w:numPr>
      <w:ind w:left="780"/>
      <w:outlineLvl w:val="6"/>
    </w:pPr>
  </w:style>
  <w:style w:type="paragraph" w:customStyle="1" w:styleId="265">
    <w:name w:val="编号列项（三级）"/>
    <w:qFormat/>
    <w:uiPriority w:val="0"/>
    <w:pPr>
      <w:numPr>
        <w:ilvl w:val="2"/>
        <w:numId w:val="5"/>
      </w:numPr>
      <w:tabs>
        <w:tab w:val="left" w:pos="0"/>
      </w:tabs>
    </w:pPr>
    <w:rPr>
      <w:rFonts w:ascii="宋体" w:hAnsi="Times New Roman" w:eastAsia="宋体" w:cs="Times New Roman"/>
      <w:sz w:val="21"/>
      <w:lang w:val="en-US" w:eastAsia="zh-CN" w:bidi="ar-SA"/>
    </w:rPr>
  </w:style>
  <w:style w:type="paragraph" w:customStyle="1" w:styleId="266">
    <w:name w:val="Char Char Char Char"/>
    <w:basedOn w:val="12"/>
    <w:qFormat/>
    <w:uiPriority w:val="0"/>
    <w:pPr>
      <w:adjustRightInd w:val="0"/>
      <w:snapToGrid w:val="0"/>
      <w:spacing w:line="360" w:lineRule="auto"/>
    </w:pPr>
    <w:rPr>
      <w:rFonts w:ascii="Tahoma" w:hAnsi="Tahoma"/>
      <w:sz w:val="24"/>
    </w:rPr>
  </w:style>
  <w:style w:type="paragraph" w:customStyle="1" w:styleId="267">
    <w:name w:val="xl10631"/>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270">
    <w:name w:val="xl105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106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73">
    <w:name w:val="列出段落3"/>
    <w:basedOn w:val="1"/>
    <w:qFormat/>
    <w:uiPriority w:val="0"/>
    <w:pPr>
      <w:ind w:firstLine="420" w:firstLineChars="200"/>
    </w:pPr>
    <w:rPr>
      <w:rFonts w:ascii="Calibri" w:hAnsi="Calibri" w:cs="Calibri"/>
      <w:szCs w:val="21"/>
    </w:rPr>
  </w:style>
  <w:style w:type="paragraph" w:customStyle="1" w:styleId="2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8">
    <w:name w:val="xl106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280">
    <w:name w:val="xl105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8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286">
    <w:name w:val="xl106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7">
    <w:name w:val="正文图标题"/>
    <w:next w:val="34"/>
    <w:qFormat/>
    <w:uiPriority w:val="0"/>
    <w:pPr>
      <w:tabs>
        <w:tab w:val="left" w:pos="360"/>
        <w:tab w:val="left" w:pos="552"/>
      </w:tabs>
      <w:spacing w:before="156" w:beforeLines="50" w:after="156" w:afterLines="50"/>
      <w:ind w:left="552" w:hanging="420"/>
      <w:jc w:val="center"/>
    </w:pPr>
    <w:rPr>
      <w:rFonts w:ascii="黑体" w:hAnsi="Times New Roman" w:eastAsia="黑体" w:cs="Times New Roman"/>
      <w:sz w:val="21"/>
      <w:lang w:val="en-US" w:eastAsia="zh-CN" w:bidi="ar-SA"/>
    </w:rPr>
  </w:style>
  <w:style w:type="paragraph" w:customStyle="1" w:styleId="288">
    <w:name w:val="附录标识"/>
    <w:basedOn w:val="1"/>
    <w:next w:val="34"/>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289">
    <w:name w:val="正文1"/>
    <w:qFormat/>
    <w:uiPriority w:val="0"/>
    <w:rPr>
      <w:rFonts w:ascii="Times New Roman" w:hAnsi="Times New Roman" w:eastAsia="Times New Roman" w:cs="Times New Roman"/>
      <w:sz w:val="24"/>
      <w:szCs w:val="24"/>
      <w:lang w:val="en-US" w:eastAsia="zh-CN" w:bidi="ar-SA"/>
    </w:rPr>
  </w:style>
  <w:style w:type="paragraph" w:customStyle="1" w:styleId="290">
    <w:name w:val="附录标题"/>
    <w:basedOn w:val="34"/>
    <w:next w:val="34"/>
    <w:qFormat/>
    <w:uiPriority w:val="0"/>
    <w:pPr>
      <w:ind w:firstLine="0" w:firstLineChars="0"/>
      <w:jc w:val="center"/>
    </w:pPr>
    <w:rPr>
      <w:rFonts w:ascii="黑体" w:eastAsia="黑体"/>
    </w:rPr>
  </w:style>
  <w:style w:type="paragraph" w:customStyle="1" w:styleId="29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附录图标题"/>
    <w:basedOn w:val="1"/>
    <w:next w:val="34"/>
    <w:qFormat/>
    <w:uiPriority w:val="0"/>
    <w:pPr>
      <w:numPr>
        <w:ilvl w:val="1"/>
        <w:numId w:val="16"/>
      </w:numPr>
      <w:tabs>
        <w:tab w:val="left" w:pos="363"/>
      </w:tabs>
      <w:spacing w:before="50" w:beforeLines="50" w:after="50" w:afterLines="50"/>
      <w:jc w:val="center"/>
    </w:pPr>
    <w:rPr>
      <w:rFonts w:ascii="黑体" w:eastAsia="黑体"/>
      <w:szCs w:val="21"/>
    </w:rPr>
  </w:style>
  <w:style w:type="paragraph" w:customStyle="1" w:styleId="294">
    <w:name w:val="xl106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5">
    <w:name w:val="xl106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6">
    <w:name w:val="xl105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9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99">
    <w:name w:val="默认段落字体 Para Char Char Char"/>
    <w:basedOn w:val="1"/>
    <w:qFormat/>
    <w:uiPriority w:val="0"/>
  </w:style>
  <w:style w:type="paragraph" w:customStyle="1" w:styleId="300">
    <w:name w:val="xl106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10636"/>
    <w:basedOn w:val="1"/>
    <w:qFormat/>
    <w:uiPriority w:val="0"/>
    <w:pPr>
      <w:widowControl/>
      <w:spacing w:before="100" w:beforeAutospacing="1" w:after="100" w:afterAutospacing="1"/>
      <w:jc w:val="left"/>
    </w:pPr>
    <w:rPr>
      <w:rFonts w:ascii="宋体" w:hAnsi="宋体" w:cs="宋体"/>
      <w:kern w:val="0"/>
      <w:sz w:val="24"/>
    </w:rPr>
  </w:style>
  <w:style w:type="paragraph" w:customStyle="1" w:styleId="302">
    <w:name w:val="封面标准名称2"/>
    <w:basedOn w:val="117"/>
    <w:qFormat/>
    <w:uiPriority w:val="0"/>
    <w:pPr>
      <w:framePr w:wrap="around" w:y="4469"/>
      <w:spacing w:before="630" w:beforeLines="630"/>
    </w:pPr>
  </w:style>
  <w:style w:type="paragraph" w:customStyle="1" w:styleId="303">
    <w:name w:val="附录三级无"/>
    <w:basedOn w:val="231"/>
    <w:qFormat/>
    <w:uiPriority w:val="0"/>
    <w:pPr>
      <w:numPr>
        <w:ilvl w:val="1"/>
      </w:numPr>
      <w:spacing w:before="0" w:beforeLines="0" w:after="0" w:afterLines="0"/>
    </w:pPr>
    <w:rPr>
      <w:rFonts w:ascii="宋体" w:eastAsia="宋体"/>
      <w:szCs w:val="21"/>
    </w:rPr>
  </w:style>
  <w:style w:type="paragraph" w:customStyle="1" w:styleId="304">
    <w:name w:val="Default"/>
    <w:qFormat/>
    <w:uiPriority w:val="0"/>
    <w:pPr>
      <w:widowControl w:val="0"/>
      <w:autoSpaceDE w:val="0"/>
      <w:autoSpaceDN w:val="0"/>
      <w:adjustRightInd w:val="0"/>
    </w:pPr>
    <w:rPr>
      <w:rFonts w:ascii="Albany WT Smallcaps" w:hAnsi="Calibri" w:eastAsia="Albany WT Smallcaps" w:cs="Albany WT Smallcaps"/>
      <w:color w:val="000000"/>
      <w:sz w:val="24"/>
      <w:szCs w:val="24"/>
      <w:lang w:val="en-US" w:eastAsia="zh-CN" w:bidi="ar-SA"/>
    </w:rPr>
  </w:style>
  <w:style w:type="paragraph" w:customStyle="1" w:styleId="30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0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7">
    <w:name w:val="列出段落2"/>
    <w:basedOn w:val="1"/>
    <w:qFormat/>
    <w:uiPriority w:val="0"/>
    <w:pPr>
      <w:ind w:firstLine="420" w:firstLineChars="200"/>
    </w:pPr>
    <w:rPr>
      <w:rFonts w:ascii="Calibri" w:hAnsi="Calibri"/>
      <w:szCs w:val="20"/>
    </w:rPr>
  </w:style>
  <w:style w:type="paragraph" w:customStyle="1" w:styleId="3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3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11">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12">
    <w:name w:val="xl106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3">
    <w:name w:val="xl105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15">
    <w:name w:val="xl10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xl106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xl1063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rPr>
  </w:style>
  <w:style w:type="paragraph" w:customStyle="1" w:styleId="319">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0">
    <w:name w:val="xl105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1">
    <w:name w:val="列出段落1"/>
    <w:basedOn w:val="1"/>
    <w:qFormat/>
    <w:uiPriority w:val="0"/>
    <w:pPr>
      <w:ind w:firstLine="420" w:firstLineChars="200"/>
    </w:pPr>
    <w:rPr>
      <w:rFonts w:ascii="Calibri" w:hAnsi="Calibri"/>
      <w:szCs w:val="20"/>
    </w:rPr>
  </w:style>
  <w:style w:type="paragraph" w:customStyle="1" w:styleId="322">
    <w:name w:val="xl106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3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6">
    <w:name w:val="正文公式编号制表符"/>
    <w:basedOn w:val="34"/>
    <w:next w:val="34"/>
    <w:qFormat/>
    <w:uiPriority w:val="0"/>
    <w:pPr>
      <w:ind w:firstLine="0" w:firstLineChars="0"/>
    </w:pPr>
  </w:style>
  <w:style w:type="paragraph" w:customStyle="1" w:styleId="327">
    <w:name w:val="Char Char1 Char Char Char Char"/>
    <w:basedOn w:val="12"/>
    <w:qFormat/>
    <w:uiPriority w:val="0"/>
    <w:pPr>
      <w:adjustRightInd w:val="0"/>
      <w:spacing w:line="436" w:lineRule="exact"/>
      <w:ind w:left="357"/>
      <w:jc w:val="left"/>
      <w:outlineLvl w:val="3"/>
    </w:pPr>
    <w:rPr>
      <w:rFonts w:ascii="Tahoma" w:hAnsi="Tahoma"/>
      <w:b/>
      <w:sz w:val="24"/>
    </w:rPr>
  </w:style>
  <w:style w:type="paragraph" w:customStyle="1" w:styleId="32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2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0">
    <w:name w:val="xl105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rPr>
  </w:style>
  <w:style w:type="paragraph" w:customStyle="1" w:styleId="33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33">
    <w:name w:val="xl1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4">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37">
    <w:name w:val="封面正文"/>
    <w:qFormat/>
    <w:uiPriority w:val="0"/>
    <w:pPr>
      <w:numPr>
        <w:ilvl w:val="3"/>
        <w:numId w:val="10"/>
      </w:numPr>
      <w:jc w:val="both"/>
    </w:pPr>
    <w:rPr>
      <w:rFonts w:ascii="Times New Roman" w:hAnsi="Times New Roman" w:eastAsia="宋体" w:cs="Times New Roman"/>
      <w:lang w:val="en-US" w:eastAsia="zh-CN" w:bidi="ar-SA"/>
    </w:rPr>
  </w:style>
  <w:style w:type="paragraph" w:customStyle="1" w:styleId="338">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339">
    <w:name w:val="列项——（一级）"/>
    <w:qFormat/>
    <w:uiPriority w:val="0"/>
    <w:pPr>
      <w:widowControl w:val="0"/>
      <w:numPr>
        <w:ilvl w:val="3"/>
        <w:numId w:val="4"/>
      </w:numPr>
      <w:ind w:left="833" w:hanging="408"/>
      <w:jc w:val="both"/>
    </w:pPr>
    <w:rPr>
      <w:rFonts w:ascii="宋体" w:hAnsi="Times New Roman" w:eastAsia="宋体" w:cs="Times New Roman"/>
      <w:sz w:val="21"/>
      <w:lang w:val="en-US" w:eastAsia="zh-CN" w:bidi="ar-SA"/>
    </w:rPr>
  </w:style>
  <w:style w:type="paragraph" w:customStyle="1" w:styleId="34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41">
    <w:name w:val="附录表标题"/>
    <w:basedOn w:val="1"/>
    <w:next w:val="34"/>
    <w:qFormat/>
    <w:uiPriority w:val="0"/>
    <w:pPr>
      <w:tabs>
        <w:tab w:val="left" w:pos="180"/>
        <w:tab w:val="left" w:pos="851"/>
      </w:tabs>
      <w:spacing w:before="50" w:beforeLines="50" w:after="50" w:afterLines="50"/>
      <w:jc w:val="center"/>
    </w:pPr>
    <w:rPr>
      <w:rFonts w:ascii="黑体" w:eastAsia="黑体"/>
      <w:szCs w:val="21"/>
    </w:rPr>
  </w:style>
  <w:style w:type="paragraph" w:customStyle="1" w:styleId="34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3">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font7"/>
    <w:basedOn w:val="1"/>
    <w:qFormat/>
    <w:uiPriority w:val="0"/>
    <w:pPr>
      <w:widowControl/>
      <w:spacing w:before="100" w:beforeAutospacing="1" w:after="100" w:afterAutospacing="1"/>
      <w:jc w:val="left"/>
    </w:pPr>
    <w:rPr>
      <w:b/>
      <w:bCs/>
      <w:i/>
      <w:iCs/>
      <w:kern w:val="0"/>
      <w:sz w:val="20"/>
      <w:szCs w:val="20"/>
    </w:rPr>
  </w:style>
  <w:style w:type="paragraph" w:customStyle="1" w:styleId="345">
    <w:name w:val="xl106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6">
    <w:name w:val="图表脚注说明"/>
    <w:basedOn w:val="1"/>
    <w:qFormat/>
    <w:uiPriority w:val="0"/>
    <w:pPr>
      <w:tabs>
        <w:tab w:val="left" w:pos="420"/>
      </w:tabs>
      <w:ind w:left="420" w:hanging="420"/>
    </w:pPr>
    <w:rPr>
      <w:rFonts w:ascii="宋体"/>
      <w:sz w:val="18"/>
      <w:szCs w:val="18"/>
    </w:rPr>
  </w:style>
  <w:style w:type="paragraph" w:customStyle="1" w:styleId="34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8">
    <w:name w:val="font8"/>
    <w:basedOn w:val="1"/>
    <w:qFormat/>
    <w:uiPriority w:val="0"/>
    <w:pPr>
      <w:widowControl/>
      <w:spacing w:before="100" w:beforeAutospacing="1" w:after="100" w:afterAutospacing="1"/>
      <w:jc w:val="left"/>
    </w:pPr>
    <w:rPr>
      <w:rFonts w:hint="eastAsia" w:ascii="宋体" w:hAnsi="宋体"/>
      <w:b/>
      <w:bCs/>
      <w:i/>
      <w:iCs/>
      <w:kern w:val="0"/>
      <w:sz w:val="20"/>
      <w:szCs w:val="20"/>
    </w:rPr>
  </w:style>
  <w:style w:type="paragraph" w:customStyle="1" w:styleId="349">
    <w:name w:val="纯文本2"/>
    <w:basedOn w:val="1"/>
    <w:qFormat/>
    <w:uiPriority w:val="0"/>
    <w:pPr>
      <w:adjustRightInd w:val="0"/>
      <w:textAlignment w:val="baseline"/>
    </w:pPr>
    <w:rPr>
      <w:rFonts w:ascii="宋体" w:hAnsi="Courier New" w:eastAsia="楷体_GB2312"/>
      <w:sz w:val="28"/>
      <w:szCs w:val="20"/>
    </w:rPr>
  </w:style>
  <w:style w:type="paragraph" w:customStyle="1" w:styleId="350">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351">
    <w:name w:val="列出段落"/>
    <w:basedOn w:val="1"/>
    <w:qFormat/>
    <w:uiPriority w:val="0"/>
    <w:pPr>
      <w:ind w:firstLine="420" w:firstLineChars="200"/>
    </w:pPr>
    <w:rPr>
      <w:szCs w:val="20"/>
    </w:rPr>
  </w:style>
  <w:style w:type="paragraph" w:customStyle="1" w:styleId="35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53">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54">
    <w:name w:val="xl106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5">
    <w:name w:val="其他实施日期"/>
    <w:basedOn w:val="158"/>
    <w:qFormat/>
    <w:uiPriority w:val="0"/>
    <w:pPr>
      <w:framePr w:wrap="around"/>
    </w:pPr>
  </w:style>
  <w:style w:type="paragraph" w:customStyle="1" w:styleId="3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7">
    <w:name w:val="font14"/>
    <w:basedOn w:val="1"/>
    <w:qFormat/>
    <w:uiPriority w:val="0"/>
    <w:pPr>
      <w:widowControl/>
      <w:spacing w:before="100" w:beforeAutospacing="1" w:after="100" w:afterAutospacing="1"/>
      <w:jc w:val="left"/>
    </w:pPr>
    <w:rPr>
      <w:kern w:val="0"/>
      <w:sz w:val="36"/>
      <w:szCs w:val="36"/>
    </w:rPr>
  </w:style>
  <w:style w:type="paragraph" w:customStyle="1" w:styleId="358">
    <w:name w:val="五级无"/>
    <w:basedOn w:val="359"/>
    <w:qFormat/>
    <w:uiPriority w:val="0"/>
    <w:pPr>
      <w:spacing w:before="0" w:beforeLines="0" w:after="0" w:afterLines="0"/>
    </w:pPr>
    <w:rPr>
      <w:rFonts w:ascii="宋体" w:eastAsia="宋体"/>
    </w:rPr>
  </w:style>
  <w:style w:type="paragraph" w:customStyle="1" w:styleId="359">
    <w:name w:val="五级条标题"/>
    <w:basedOn w:val="179"/>
    <w:next w:val="34"/>
    <w:qFormat/>
    <w:uiPriority w:val="0"/>
    <w:pPr>
      <w:numPr>
        <w:ilvl w:val="5"/>
        <w:numId w:val="4"/>
      </w:numPr>
      <w:outlineLvl w:val="6"/>
    </w:pPr>
  </w:style>
  <w:style w:type="paragraph" w:customStyle="1" w:styleId="36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61">
    <w:name w:val="xl10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62">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63">
    <w:name w:val="附录四级无"/>
    <w:basedOn w:val="230"/>
    <w:qFormat/>
    <w:uiPriority w:val="0"/>
    <w:pPr>
      <w:spacing w:before="0" w:beforeLines="0" w:after="0" w:afterLines="0"/>
    </w:pPr>
    <w:rPr>
      <w:rFonts w:ascii="宋体" w:eastAsia="宋体"/>
      <w:szCs w:val="21"/>
    </w:rPr>
  </w:style>
  <w:style w:type="paragraph" w:customStyle="1" w:styleId="364">
    <w:name w:val="_Style 2"/>
    <w:basedOn w:val="1"/>
    <w:qFormat/>
    <w:uiPriority w:val="0"/>
    <w:pPr>
      <w:ind w:left="1575" w:hanging="855"/>
    </w:pPr>
  </w:style>
  <w:style w:type="table" w:customStyle="1" w:styleId="365">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6535</Words>
  <Characters>7272</Characters>
  <Lines>94</Lines>
  <Paragraphs>26</Paragraphs>
  <TotalTime>12</TotalTime>
  <ScaleCrop>false</ScaleCrop>
  <LinksUpToDate>false</LinksUpToDate>
  <CharactersWithSpaces>8139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2024-05-28T01:03:00Z</dcterms:created>
  <dc:creator>j</dc:creator>
  <cp:lastModifiedBy>王猛</cp:lastModifiedBy>
  <cp:lastPrinted>2025-05-20T07:43:00Z</cp:lastPrinted>
  <dcterms:modified xsi:type="dcterms:W3CDTF">2025-05-27T03:10:16Z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eyJoZGlkIjoiOWU3ZDMzMjk0MTAwNjg1ZTgzYzkzNzRmYzMyZDE1NjEiLCJ1c2VySWQiOiIxNjQ5NTIwNDEzIn0=</vt:lpwstr>
  </property>
  <property fmtid="{D5CDD505-2E9C-101B-9397-08002B2CF9AE}" pid="4" name="ICV">
    <vt:lpwstr>85566CCD9C884236B49D9CF7ED63AABC_12</vt:lpwstr>
  </property>
</Properties>
</file>